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D04" w:rsidRDefault="00AA7674" w:rsidP="000C0D67">
      <w:pPr>
        <w:pStyle w:val="Corpsdetexte3"/>
        <w:tabs>
          <w:tab w:val="clear" w:pos="7230"/>
        </w:tabs>
        <w:jc w:val="both"/>
        <w:rPr>
          <w:sz w:val="2"/>
          <w:szCs w:val="2"/>
          <w:highlight w:val="yellow"/>
        </w:rPr>
      </w:pPr>
      <w:r>
        <w:rPr>
          <w:sz w:val="2"/>
          <w:szCs w:val="2"/>
          <w:highlight w:val="yellow"/>
        </w:rPr>
        <w:br w:type="textWrapping" w:clear="all"/>
      </w:r>
    </w:p>
    <w:p w:rsidR="00782551" w:rsidRDefault="00782551" w:rsidP="000C0D67">
      <w:pPr>
        <w:pStyle w:val="Corpsdetexte3"/>
        <w:tabs>
          <w:tab w:val="clear" w:pos="7230"/>
        </w:tabs>
        <w:jc w:val="both"/>
        <w:rPr>
          <w:sz w:val="2"/>
          <w:szCs w:val="2"/>
          <w:highlight w:val="yellow"/>
        </w:rPr>
      </w:pPr>
    </w:p>
    <w:p w:rsidR="00782551" w:rsidRPr="00782551" w:rsidRDefault="00782551" w:rsidP="000C0D67">
      <w:pPr>
        <w:pStyle w:val="Corpsdetexte3"/>
        <w:tabs>
          <w:tab w:val="clear" w:pos="7230"/>
        </w:tabs>
        <w:jc w:val="both"/>
        <w:rPr>
          <w:rFonts w:ascii="Arial" w:hAnsi="Arial" w:cs="Arial"/>
          <w:sz w:val="20"/>
          <w:szCs w:val="20"/>
          <w:highlight w:val="yellow"/>
        </w:rPr>
      </w:pPr>
    </w:p>
    <w:p w:rsidR="004946D2" w:rsidRPr="0012051B" w:rsidRDefault="00A064C1" w:rsidP="00A81BE4">
      <w:pPr>
        <w:pBdr>
          <w:top w:val="thickThinSmallGap" w:sz="24" w:space="1" w:color="auto"/>
          <w:left w:val="thickThinSmallGap" w:sz="24" w:space="4" w:color="auto"/>
          <w:bottom w:val="thickThinSmallGap" w:sz="24" w:space="1" w:color="auto"/>
          <w:right w:val="thickThinSmallGap" w:sz="24" w:space="4" w:color="auto"/>
        </w:pBdr>
        <w:ind w:right="-1"/>
        <w:jc w:val="center"/>
        <w:rPr>
          <w:rFonts w:ascii="Arial" w:hAnsi="Arial" w:cs="Arial"/>
          <w:b/>
          <w:bCs/>
          <w:sz w:val="52"/>
          <w:szCs w:val="52"/>
        </w:rPr>
      </w:pPr>
      <w:r>
        <w:rPr>
          <w:rFonts w:ascii="Arial" w:hAnsi="Arial" w:cs="Arial"/>
          <w:b/>
          <w:bCs/>
          <w:sz w:val="52"/>
          <w:szCs w:val="52"/>
        </w:rPr>
        <w:t>E</w:t>
      </w:r>
      <w:r w:rsidR="00FC6FAF">
        <w:rPr>
          <w:rFonts w:ascii="Arial" w:hAnsi="Arial" w:cs="Arial"/>
          <w:b/>
          <w:bCs/>
          <w:sz w:val="52"/>
          <w:szCs w:val="52"/>
        </w:rPr>
        <w:t xml:space="preserve">xamen </w:t>
      </w:r>
      <w:r>
        <w:rPr>
          <w:rFonts w:ascii="Arial" w:hAnsi="Arial" w:cs="Arial"/>
          <w:b/>
          <w:bCs/>
          <w:sz w:val="52"/>
          <w:szCs w:val="52"/>
        </w:rPr>
        <w:t>P</w:t>
      </w:r>
      <w:r w:rsidR="00FC6FAF">
        <w:rPr>
          <w:rFonts w:ascii="Arial" w:hAnsi="Arial" w:cs="Arial"/>
          <w:b/>
          <w:bCs/>
          <w:sz w:val="52"/>
          <w:szCs w:val="52"/>
        </w:rPr>
        <w:t>rofessionnel d’accès à l’emploi d</w:t>
      </w:r>
      <w:r w:rsidR="005D139B">
        <w:rPr>
          <w:rFonts w:ascii="Arial" w:hAnsi="Arial" w:cs="Arial"/>
          <w:b/>
          <w:bCs/>
          <w:sz w:val="52"/>
          <w:szCs w:val="52"/>
        </w:rPr>
        <w:t>’agent de maîtrise</w:t>
      </w:r>
    </w:p>
    <w:p w:rsidR="000C0D67" w:rsidRDefault="000C0D67" w:rsidP="000C0D67">
      <w:pPr>
        <w:pStyle w:val="Default"/>
      </w:pPr>
    </w:p>
    <w:p w:rsidR="0012051B" w:rsidRDefault="0012051B" w:rsidP="0012051B">
      <w:pPr>
        <w:pStyle w:val="Default"/>
        <w:jc w:val="center"/>
        <w:rPr>
          <w:b/>
          <w:sz w:val="28"/>
          <w:szCs w:val="28"/>
        </w:rPr>
      </w:pPr>
    </w:p>
    <w:p w:rsidR="0012051B" w:rsidRPr="0012051B" w:rsidRDefault="0012051B" w:rsidP="0012051B">
      <w:pPr>
        <w:pStyle w:val="Default"/>
        <w:jc w:val="center"/>
        <w:rPr>
          <w:b/>
          <w:sz w:val="28"/>
          <w:szCs w:val="28"/>
        </w:rPr>
      </w:pPr>
      <w:r>
        <w:rPr>
          <w:b/>
          <w:sz w:val="28"/>
          <w:szCs w:val="28"/>
        </w:rPr>
        <w:t>LE</w:t>
      </w:r>
      <w:r w:rsidR="00E1318E">
        <w:rPr>
          <w:b/>
          <w:sz w:val="28"/>
          <w:szCs w:val="28"/>
        </w:rPr>
        <w:t>S</w:t>
      </w:r>
      <w:r>
        <w:rPr>
          <w:b/>
          <w:sz w:val="28"/>
          <w:szCs w:val="28"/>
        </w:rPr>
        <w:t xml:space="preserve"> CENTRE</w:t>
      </w:r>
      <w:r w:rsidR="00E1318E">
        <w:rPr>
          <w:b/>
          <w:sz w:val="28"/>
          <w:szCs w:val="28"/>
        </w:rPr>
        <w:t>S</w:t>
      </w:r>
      <w:r>
        <w:rPr>
          <w:b/>
          <w:sz w:val="28"/>
          <w:szCs w:val="28"/>
        </w:rPr>
        <w:t xml:space="preserve"> DE GESTION SUIVANT</w:t>
      </w:r>
      <w:r w:rsidR="00E1318E">
        <w:rPr>
          <w:b/>
          <w:sz w:val="28"/>
          <w:szCs w:val="28"/>
        </w:rPr>
        <w:t>S</w:t>
      </w:r>
      <w:r w:rsidRPr="0012051B">
        <w:rPr>
          <w:b/>
          <w:sz w:val="28"/>
          <w:szCs w:val="28"/>
        </w:rPr>
        <w:t xml:space="preserve"> </w:t>
      </w:r>
      <w:r w:rsidR="00E1318E">
        <w:rPr>
          <w:b/>
          <w:sz w:val="28"/>
          <w:szCs w:val="28"/>
        </w:rPr>
        <w:t>ONT</w:t>
      </w:r>
      <w:r w:rsidRPr="0012051B">
        <w:rPr>
          <w:b/>
          <w:sz w:val="28"/>
          <w:szCs w:val="28"/>
        </w:rPr>
        <w:t xml:space="preserve"> CONFIE L’ORGANISATION DE CE</w:t>
      </w:r>
      <w:r w:rsidR="00E1318E">
        <w:rPr>
          <w:b/>
          <w:sz w:val="28"/>
          <w:szCs w:val="28"/>
        </w:rPr>
        <w:t>T</w:t>
      </w:r>
      <w:r w:rsidRPr="0012051B">
        <w:rPr>
          <w:b/>
          <w:sz w:val="28"/>
          <w:szCs w:val="28"/>
        </w:rPr>
        <w:t xml:space="preserve"> </w:t>
      </w:r>
      <w:r w:rsidR="00E1318E">
        <w:rPr>
          <w:b/>
          <w:sz w:val="28"/>
          <w:szCs w:val="28"/>
        </w:rPr>
        <w:t>EXAMEN</w:t>
      </w:r>
      <w:r w:rsidRPr="0012051B">
        <w:rPr>
          <w:b/>
          <w:sz w:val="28"/>
          <w:szCs w:val="28"/>
        </w:rPr>
        <w:t xml:space="preserve"> AU CENTRE DE GESTION DE LA MOSELL</w:t>
      </w:r>
      <w:r>
        <w:rPr>
          <w:b/>
          <w:sz w:val="28"/>
          <w:szCs w:val="28"/>
        </w:rPr>
        <w:t>E</w:t>
      </w:r>
    </w:p>
    <w:p w:rsidR="00A81BE4" w:rsidRDefault="00A81BE4" w:rsidP="000C0D67">
      <w:pPr>
        <w:pStyle w:val="Default"/>
      </w:pPr>
    </w:p>
    <w:p w:rsidR="00A81BE4" w:rsidRDefault="008411D1" w:rsidP="000C0D67">
      <w:pPr>
        <w:pStyle w:val="Default"/>
      </w:pPr>
      <w:r>
        <w:rPr>
          <w:noProof/>
        </w:rPr>
        <w:drawing>
          <wp:anchor distT="0" distB="0" distL="114300" distR="114300" simplePos="0" relativeHeight="251675136" behindDoc="0" locked="0" layoutInCell="1" allowOverlap="1" wp14:anchorId="21D8CB05" wp14:editId="14F141CE">
            <wp:simplePos x="0" y="0"/>
            <wp:positionH relativeFrom="column">
              <wp:posOffset>3792855</wp:posOffset>
            </wp:positionH>
            <wp:positionV relativeFrom="paragraph">
              <wp:posOffset>118745</wp:posOffset>
            </wp:positionV>
            <wp:extent cx="1129185" cy="571500"/>
            <wp:effectExtent l="0" t="0" r="0" b="0"/>
            <wp:wrapNone/>
            <wp:docPr id="58" name="Image 58" descr="CDG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DG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9185" cy="571500"/>
                    </a:xfrm>
                    <a:prstGeom prst="rect">
                      <a:avLst/>
                    </a:prstGeom>
                    <a:noFill/>
                  </pic:spPr>
                </pic:pic>
              </a:graphicData>
            </a:graphic>
            <wp14:sizeRelH relativeFrom="page">
              <wp14:pctWidth>0</wp14:pctWidth>
            </wp14:sizeRelH>
            <wp14:sizeRelV relativeFrom="page">
              <wp14:pctHeight>0</wp14:pctHeight>
            </wp14:sizeRelV>
          </wp:anchor>
        </w:drawing>
      </w:r>
      <w:r w:rsidRPr="008411D1">
        <w:rPr>
          <w:noProof/>
          <w:color w:val="FF0000"/>
        </w:rPr>
        <w:drawing>
          <wp:anchor distT="0" distB="0" distL="114300" distR="114300" simplePos="0" relativeHeight="251677184" behindDoc="0" locked="0" layoutInCell="1" allowOverlap="1" wp14:anchorId="66039E98" wp14:editId="33E81A8A">
            <wp:simplePos x="0" y="0"/>
            <wp:positionH relativeFrom="column">
              <wp:posOffset>2533650</wp:posOffset>
            </wp:positionH>
            <wp:positionV relativeFrom="paragraph">
              <wp:posOffset>26035</wp:posOffset>
            </wp:positionV>
            <wp:extent cx="1007745" cy="758190"/>
            <wp:effectExtent l="0" t="0" r="0" b="0"/>
            <wp:wrapNone/>
            <wp:docPr id="1" name="Image 1" descr="CDG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DG5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7745" cy="758190"/>
                    </a:xfrm>
                    <a:prstGeom prst="rect">
                      <a:avLst/>
                    </a:prstGeom>
                    <a:noFill/>
                  </pic:spPr>
                </pic:pic>
              </a:graphicData>
            </a:graphic>
          </wp:anchor>
        </w:drawing>
      </w:r>
      <w:r w:rsidR="00056C4E" w:rsidRPr="00E85BB8">
        <w:rPr>
          <w:noProof/>
        </w:rPr>
        <w:drawing>
          <wp:anchor distT="0" distB="0" distL="114300" distR="114300" simplePos="0" relativeHeight="251671040" behindDoc="0" locked="0" layoutInCell="1" allowOverlap="1" wp14:anchorId="3444385A" wp14:editId="3832B341">
            <wp:simplePos x="0" y="0"/>
            <wp:positionH relativeFrom="column">
              <wp:posOffset>1595120</wp:posOffset>
            </wp:positionH>
            <wp:positionV relativeFrom="paragraph">
              <wp:posOffset>46355</wp:posOffset>
            </wp:positionV>
            <wp:extent cx="843280" cy="623570"/>
            <wp:effectExtent l="0" t="0" r="0" b="0"/>
            <wp:wrapNone/>
            <wp:docPr id="57" name="Image 57" descr="CDG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DG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3280" cy="623570"/>
                    </a:xfrm>
                    <a:prstGeom prst="rect">
                      <a:avLst/>
                    </a:prstGeom>
                    <a:noFill/>
                  </pic:spPr>
                </pic:pic>
              </a:graphicData>
            </a:graphic>
            <wp14:sizeRelH relativeFrom="page">
              <wp14:pctWidth>0</wp14:pctWidth>
            </wp14:sizeRelH>
            <wp14:sizeRelV relativeFrom="page">
              <wp14:pctHeight>0</wp14:pctHeight>
            </wp14:sizeRelV>
          </wp:anchor>
        </w:drawing>
      </w:r>
    </w:p>
    <w:p w:rsidR="00A81BE4" w:rsidRDefault="00A81BE4" w:rsidP="000C0D67">
      <w:pPr>
        <w:pStyle w:val="Default"/>
      </w:pPr>
    </w:p>
    <w:p w:rsidR="00A81BE4" w:rsidRDefault="008411D1" w:rsidP="008411D1">
      <w:pPr>
        <w:pStyle w:val="Default"/>
        <w:tabs>
          <w:tab w:val="left" w:pos="4500"/>
          <w:tab w:val="left" w:pos="7845"/>
        </w:tabs>
      </w:pPr>
      <w:r>
        <w:tab/>
      </w:r>
      <w:r>
        <w:tab/>
      </w:r>
    </w:p>
    <w:p w:rsidR="00056C4E" w:rsidRDefault="00056C4E" w:rsidP="000C0D67">
      <w:pPr>
        <w:pStyle w:val="Default"/>
      </w:pPr>
    </w:p>
    <w:p w:rsidR="00056C4E" w:rsidRDefault="00056C4E" w:rsidP="000C0D67">
      <w:pPr>
        <w:pStyle w:val="Default"/>
      </w:pPr>
    </w:p>
    <w:p w:rsidR="00942FFF" w:rsidRDefault="0056406B" w:rsidP="0012051B">
      <w:pPr>
        <w:jc w:val="center"/>
        <w:rPr>
          <w:rFonts w:ascii="Arial" w:hAnsi="Arial" w:cs="Arial"/>
          <w:b/>
          <w:bCs/>
          <w:sz w:val="44"/>
          <w:szCs w:val="44"/>
        </w:rPr>
      </w:pPr>
      <w:r w:rsidRPr="0012051B">
        <w:rPr>
          <w:rFonts w:ascii="Arial" w:hAnsi="Arial" w:cs="Arial"/>
          <w:b/>
          <w:bCs/>
          <w:sz w:val="44"/>
          <w:szCs w:val="44"/>
        </w:rPr>
        <w:t>BROCHURE D’INFORMATION</w:t>
      </w:r>
    </w:p>
    <w:p w:rsidR="00A81BE4" w:rsidRDefault="00A81BE4" w:rsidP="0012051B">
      <w:pPr>
        <w:jc w:val="center"/>
        <w:rPr>
          <w:rFonts w:ascii="Arial" w:hAnsi="Arial" w:cs="Arial"/>
          <w:b/>
          <w:bCs/>
          <w:sz w:val="44"/>
          <w:szCs w:val="44"/>
        </w:rPr>
      </w:pPr>
    </w:p>
    <w:p w:rsidR="00A81BE4" w:rsidRPr="00122E36" w:rsidRDefault="00A81BE4" w:rsidP="00A81BE4">
      <w:pPr>
        <w:jc w:val="center"/>
        <w:rPr>
          <w:rFonts w:ascii="Comic Sans MS" w:hAnsi="Comic Sans MS"/>
          <w:b/>
          <w:bCs/>
          <w:sz w:val="26"/>
          <w:szCs w:val="26"/>
        </w:rPr>
      </w:pPr>
      <w:r w:rsidRPr="00122E36">
        <w:rPr>
          <w:rFonts w:ascii="Comic Sans MS" w:hAnsi="Comic Sans MS"/>
          <w:b/>
          <w:bCs/>
          <w:sz w:val="26"/>
          <w:szCs w:val="26"/>
        </w:rPr>
        <w:t>SOMMAIRE</w:t>
      </w:r>
      <w:r w:rsidRPr="004210AB">
        <w:rPr>
          <w:rFonts w:ascii="Comic Sans MS" w:hAnsi="Comic Sans MS"/>
          <w:bCs/>
          <w:color w:val="FF00FF"/>
          <w:sz w:val="26"/>
          <w:szCs w:val="26"/>
        </w:rPr>
        <w:t xml:space="preserve"> </w:t>
      </w:r>
    </w:p>
    <w:p w:rsidR="00600236" w:rsidRDefault="00A81BE4">
      <w:pPr>
        <w:pStyle w:val="TM1"/>
        <w:rPr>
          <w:rFonts w:asciiTheme="minorHAnsi" w:eastAsiaTheme="minorEastAsia" w:hAnsiTheme="minorHAnsi" w:cstheme="minorBidi"/>
          <w:b w:val="0"/>
          <w:bCs w:val="0"/>
          <w:caps w:val="0"/>
          <w:sz w:val="22"/>
          <w:szCs w:val="22"/>
        </w:rPr>
      </w:pPr>
      <w:r w:rsidRPr="00A81BE4">
        <w:rPr>
          <w:rFonts w:ascii="Arial" w:hAnsi="Arial" w:cs="Arial"/>
          <w:b w:val="0"/>
          <w:bCs w:val="0"/>
        </w:rPr>
        <w:fldChar w:fldCharType="begin"/>
      </w:r>
      <w:r w:rsidRPr="00A81BE4">
        <w:rPr>
          <w:rFonts w:ascii="Arial" w:hAnsi="Arial" w:cs="Arial"/>
        </w:rPr>
        <w:instrText xml:space="preserve"> TOC \o "1-1" \h \z \u </w:instrText>
      </w:r>
      <w:r w:rsidRPr="00A81BE4">
        <w:rPr>
          <w:rFonts w:ascii="Arial" w:hAnsi="Arial" w:cs="Arial"/>
          <w:b w:val="0"/>
          <w:bCs w:val="0"/>
        </w:rPr>
        <w:fldChar w:fldCharType="separate"/>
      </w:r>
      <w:hyperlink w:anchor="_Toc48205383" w:history="1">
        <w:r w:rsidR="00600236" w:rsidRPr="00A16B0B">
          <w:rPr>
            <w:rStyle w:val="Lienhypertexte"/>
            <w:rFonts w:ascii="Arial" w:hAnsi="Arial" w:cs="Arial"/>
            <w:i/>
          </w:rPr>
          <w:t>I.</w:t>
        </w:r>
        <w:r w:rsidR="00600236">
          <w:rPr>
            <w:rFonts w:asciiTheme="minorHAnsi" w:eastAsiaTheme="minorEastAsia" w:hAnsiTheme="minorHAnsi" w:cstheme="minorBidi"/>
            <w:b w:val="0"/>
            <w:bCs w:val="0"/>
            <w:caps w:val="0"/>
            <w:sz w:val="22"/>
            <w:szCs w:val="22"/>
          </w:rPr>
          <w:tab/>
        </w:r>
        <w:r w:rsidR="00600236" w:rsidRPr="00A16B0B">
          <w:rPr>
            <w:rStyle w:val="Lienhypertexte"/>
            <w:rFonts w:ascii="Arial" w:hAnsi="Arial" w:cs="Arial"/>
            <w:i/>
          </w:rPr>
          <w:t>EMPLOI</w:t>
        </w:r>
        <w:r w:rsidR="00600236">
          <w:rPr>
            <w:webHidden/>
          </w:rPr>
          <w:tab/>
        </w:r>
        <w:r w:rsidR="00600236">
          <w:rPr>
            <w:webHidden/>
          </w:rPr>
          <w:fldChar w:fldCharType="begin"/>
        </w:r>
        <w:r w:rsidR="00600236">
          <w:rPr>
            <w:webHidden/>
          </w:rPr>
          <w:instrText xml:space="preserve"> PAGEREF _Toc48205383 \h </w:instrText>
        </w:r>
        <w:r w:rsidR="00600236">
          <w:rPr>
            <w:webHidden/>
          </w:rPr>
        </w:r>
        <w:r w:rsidR="00600236">
          <w:rPr>
            <w:webHidden/>
          </w:rPr>
          <w:fldChar w:fldCharType="separate"/>
        </w:r>
        <w:r w:rsidR="00D46F89">
          <w:rPr>
            <w:webHidden/>
          </w:rPr>
          <w:t>2</w:t>
        </w:r>
        <w:r w:rsidR="00600236">
          <w:rPr>
            <w:webHidden/>
          </w:rPr>
          <w:fldChar w:fldCharType="end"/>
        </w:r>
      </w:hyperlink>
    </w:p>
    <w:p w:rsidR="00600236" w:rsidRDefault="002E4405">
      <w:pPr>
        <w:pStyle w:val="TM1"/>
        <w:rPr>
          <w:rFonts w:asciiTheme="minorHAnsi" w:eastAsiaTheme="minorEastAsia" w:hAnsiTheme="minorHAnsi" w:cstheme="minorBidi"/>
          <w:b w:val="0"/>
          <w:bCs w:val="0"/>
          <w:caps w:val="0"/>
          <w:sz w:val="22"/>
          <w:szCs w:val="22"/>
        </w:rPr>
      </w:pPr>
      <w:hyperlink w:anchor="_Toc48205384" w:history="1">
        <w:r w:rsidR="00600236" w:rsidRPr="00A16B0B">
          <w:rPr>
            <w:rStyle w:val="Lienhypertexte"/>
            <w:rFonts w:ascii="Arial" w:hAnsi="Arial" w:cs="Arial"/>
            <w:i/>
          </w:rPr>
          <w:t>II.</w:t>
        </w:r>
        <w:r w:rsidR="00600236">
          <w:rPr>
            <w:rFonts w:asciiTheme="minorHAnsi" w:eastAsiaTheme="minorEastAsia" w:hAnsiTheme="minorHAnsi" w:cstheme="minorBidi"/>
            <w:b w:val="0"/>
            <w:bCs w:val="0"/>
            <w:caps w:val="0"/>
            <w:sz w:val="22"/>
            <w:szCs w:val="22"/>
          </w:rPr>
          <w:tab/>
        </w:r>
        <w:r w:rsidR="00600236" w:rsidRPr="00A16B0B">
          <w:rPr>
            <w:rStyle w:val="Lienhypertexte"/>
            <w:rFonts w:ascii="Arial" w:hAnsi="Arial" w:cs="Arial"/>
            <w:i/>
          </w:rPr>
          <w:t>DISPOSITIONS APPLICABLES</w:t>
        </w:r>
        <w:r w:rsidR="00600236">
          <w:rPr>
            <w:webHidden/>
          </w:rPr>
          <w:tab/>
        </w:r>
        <w:r w:rsidR="00600236">
          <w:rPr>
            <w:webHidden/>
          </w:rPr>
          <w:fldChar w:fldCharType="begin"/>
        </w:r>
        <w:r w:rsidR="00600236">
          <w:rPr>
            <w:webHidden/>
          </w:rPr>
          <w:instrText xml:space="preserve"> PAGEREF _Toc48205384 \h </w:instrText>
        </w:r>
        <w:r w:rsidR="00600236">
          <w:rPr>
            <w:webHidden/>
          </w:rPr>
        </w:r>
        <w:r w:rsidR="00600236">
          <w:rPr>
            <w:webHidden/>
          </w:rPr>
          <w:fldChar w:fldCharType="separate"/>
        </w:r>
        <w:r w:rsidR="00D46F89">
          <w:rPr>
            <w:webHidden/>
          </w:rPr>
          <w:t>2</w:t>
        </w:r>
        <w:r w:rsidR="00600236">
          <w:rPr>
            <w:webHidden/>
          </w:rPr>
          <w:fldChar w:fldCharType="end"/>
        </w:r>
      </w:hyperlink>
    </w:p>
    <w:p w:rsidR="00600236" w:rsidRDefault="002E4405">
      <w:pPr>
        <w:pStyle w:val="TM1"/>
        <w:rPr>
          <w:rFonts w:asciiTheme="minorHAnsi" w:eastAsiaTheme="minorEastAsia" w:hAnsiTheme="minorHAnsi" w:cstheme="minorBidi"/>
          <w:b w:val="0"/>
          <w:bCs w:val="0"/>
          <w:caps w:val="0"/>
          <w:sz w:val="22"/>
          <w:szCs w:val="22"/>
        </w:rPr>
      </w:pPr>
      <w:hyperlink w:anchor="_Toc48205385" w:history="1">
        <w:r w:rsidR="00600236" w:rsidRPr="00A16B0B">
          <w:rPr>
            <w:rStyle w:val="Lienhypertexte"/>
            <w:rFonts w:ascii="Arial" w:hAnsi="Arial" w:cs="Arial"/>
            <w:i/>
          </w:rPr>
          <w:t>III.</w:t>
        </w:r>
        <w:r w:rsidR="00600236">
          <w:rPr>
            <w:rFonts w:asciiTheme="minorHAnsi" w:eastAsiaTheme="minorEastAsia" w:hAnsiTheme="minorHAnsi" w:cstheme="minorBidi"/>
            <w:b w:val="0"/>
            <w:bCs w:val="0"/>
            <w:caps w:val="0"/>
            <w:sz w:val="22"/>
            <w:szCs w:val="22"/>
          </w:rPr>
          <w:tab/>
        </w:r>
        <w:r w:rsidR="00600236" w:rsidRPr="00A16B0B">
          <w:rPr>
            <w:rStyle w:val="Lienhypertexte"/>
            <w:rFonts w:ascii="Arial" w:hAnsi="Arial" w:cs="Arial"/>
            <w:i/>
          </w:rPr>
          <w:t>NATURE DES EPREUVES</w:t>
        </w:r>
        <w:r w:rsidR="00600236">
          <w:rPr>
            <w:webHidden/>
          </w:rPr>
          <w:tab/>
        </w:r>
        <w:r w:rsidR="00600236">
          <w:rPr>
            <w:webHidden/>
          </w:rPr>
          <w:fldChar w:fldCharType="begin"/>
        </w:r>
        <w:r w:rsidR="00600236">
          <w:rPr>
            <w:webHidden/>
          </w:rPr>
          <w:instrText xml:space="preserve"> PAGEREF _Toc48205385 \h </w:instrText>
        </w:r>
        <w:r w:rsidR="00600236">
          <w:rPr>
            <w:webHidden/>
          </w:rPr>
        </w:r>
        <w:r w:rsidR="00600236">
          <w:rPr>
            <w:webHidden/>
          </w:rPr>
          <w:fldChar w:fldCharType="separate"/>
        </w:r>
        <w:r w:rsidR="00D46F89">
          <w:rPr>
            <w:webHidden/>
          </w:rPr>
          <w:t>2</w:t>
        </w:r>
        <w:r w:rsidR="00600236">
          <w:rPr>
            <w:webHidden/>
          </w:rPr>
          <w:fldChar w:fldCharType="end"/>
        </w:r>
      </w:hyperlink>
    </w:p>
    <w:p w:rsidR="00600236" w:rsidRDefault="002E4405">
      <w:pPr>
        <w:pStyle w:val="TM1"/>
        <w:rPr>
          <w:rFonts w:asciiTheme="minorHAnsi" w:eastAsiaTheme="minorEastAsia" w:hAnsiTheme="minorHAnsi" w:cstheme="minorBidi"/>
          <w:b w:val="0"/>
          <w:bCs w:val="0"/>
          <w:caps w:val="0"/>
          <w:sz w:val="22"/>
          <w:szCs w:val="22"/>
        </w:rPr>
      </w:pPr>
      <w:hyperlink w:anchor="_Toc48205386" w:history="1">
        <w:r w:rsidR="00600236" w:rsidRPr="00A16B0B">
          <w:rPr>
            <w:rStyle w:val="Lienhypertexte"/>
            <w:rFonts w:ascii="Arial" w:hAnsi="Arial" w:cs="Arial"/>
            <w:i/>
          </w:rPr>
          <w:t>IV.</w:t>
        </w:r>
        <w:r w:rsidR="00600236">
          <w:rPr>
            <w:rFonts w:asciiTheme="minorHAnsi" w:eastAsiaTheme="minorEastAsia" w:hAnsiTheme="minorHAnsi" w:cstheme="minorBidi"/>
            <w:b w:val="0"/>
            <w:bCs w:val="0"/>
            <w:caps w:val="0"/>
            <w:sz w:val="22"/>
            <w:szCs w:val="22"/>
          </w:rPr>
          <w:tab/>
        </w:r>
        <w:r w:rsidR="00600236" w:rsidRPr="00A16B0B">
          <w:rPr>
            <w:rStyle w:val="Lienhypertexte"/>
            <w:rFonts w:ascii="Arial" w:hAnsi="Arial" w:cs="Arial"/>
            <w:i/>
          </w:rPr>
          <w:t>DEROULEMENT</w:t>
        </w:r>
        <w:r w:rsidR="00600236">
          <w:rPr>
            <w:webHidden/>
          </w:rPr>
          <w:tab/>
        </w:r>
        <w:r w:rsidR="00600236">
          <w:rPr>
            <w:webHidden/>
          </w:rPr>
          <w:fldChar w:fldCharType="begin"/>
        </w:r>
        <w:r w:rsidR="00600236">
          <w:rPr>
            <w:webHidden/>
          </w:rPr>
          <w:instrText xml:space="preserve"> PAGEREF _Toc48205386 \h </w:instrText>
        </w:r>
        <w:r w:rsidR="00600236">
          <w:rPr>
            <w:webHidden/>
          </w:rPr>
        </w:r>
        <w:r w:rsidR="00600236">
          <w:rPr>
            <w:webHidden/>
          </w:rPr>
          <w:fldChar w:fldCharType="separate"/>
        </w:r>
        <w:r w:rsidR="00D46F89">
          <w:rPr>
            <w:webHidden/>
          </w:rPr>
          <w:t>2</w:t>
        </w:r>
        <w:r w:rsidR="00600236">
          <w:rPr>
            <w:webHidden/>
          </w:rPr>
          <w:fldChar w:fldCharType="end"/>
        </w:r>
      </w:hyperlink>
    </w:p>
    <w:p w:rsidR="006357DB" w:rsidRPr="0012051B" w:rsidRDefault="00A81BE4" w:rsidP="00086863">
      <w:pPr>
        <w:jc w:val="both"/>
        <w:rPr>
          <w:rFonts w:ascii="Arial" w:hAnsi="Arial" w:cs="Arial"/>
          <w:sz w:val="28"/>
          <w:szCs w:val="28"/>
        </w:rPr>
      </w:pPr>
      <w:r w:rsidRPr="00A81BE4">
        <w:rPr>
          <w:rFonts w:ascii="Arial" w:hAnsi="Arial" w:cs="Arial"/>
          <w:b/>
          <w:bCs/>
          <w:sz w:val="24"/>
          <w:szCs w:val="24"/>
        </w:rPr>
        <w:fldChar w:fldCharType="end"/>
      </w:r>
    </w:p>
    <w:p w:rsidR="006357DB" w:rsidRDefault="006357DB" w:rsidP="006357DB">
      <w:pPr>
        <w:rPr>
          <w:rFonts w:ascii="Book Antiqua" w:hAnsi="Book Antiqua"/>
          <w:color w:val="FF00FF"/>
          <w:sz w:val="28"/>
          <w:szCs w:val="28"/>
        </w:rPr>
        <w:sectPr w:rsidR="006357DB" w:rsidSect="0046462E">
          <w:headerReference w:type="first" r:id="rId11"/>
          <w:footerReference w:type="first" r:id="rId12"/>
          <w:pgSz w:w="11907" w:h="16840"/>
          <w:pgMar w:top="567" w:right="851" w:bottom="567" w:left="851" w:header="720" w:footer="567" w:gutter="0"/>
          <w:cols w:space="720"/>
          <w:titlePg/>
          <w:docGrid w:linePitch="272"/>
        </w:sectPr>
      </w:pPr>
      <w:bookmarkStart w:id="0" w:name="_GoBack"/>
      <w:bookmarkEnd w:id="0"/>
    </w:p>
    <w:p w:rsidR="0012051B" w:rsidRPr="0012051B" w:rsidRDefault="0012051B" w:rsidP="006969ED">
      <w:pPr>
        <w:pStyle w:val="Paragraphedeliste"/>
        <w:numPr>
          <w:ilvl w:val="0"/>
          <w:numId w:val="4"/>
        </w:numPr>
        <w:ind w:left="0" w:firstLine="0"/>
        <w:jc w:val="center"/>
        <w:outlineLvl w:val="0"/>
        <w:rPr>
          <w:rFonts w:ascii="Arial" w:hAnsi="Arial" w:cs="Arial"/>
          <w:b/>
          <w:i/>
          <w:sz w:val="40"/>
          <w:szCs w:val="40"/>
          <w:u w:val="single"/>
        </w:rPr>
      </w:pPr>
      <w:bookmarkStart w:id="1" w:name="_Toc32504164"/>
      <w:bookmarkStart w:id="2" w:name="_Toc48205383"/>
      <w:r w:rsidRPr="0012051B">
        <w:rPr>
          <w:rFonts w:ascii="Arial" w:hAnsi="Arial" w:cs="Arial"/>
          <w:b/>
          <w:i/>
          <w:sz w:val="40"/>
          <w:szCs w:val="40"/>
          <w:u w:val="single"/>
        </w:rPr>
        <w:lastRenderedPageBreak/>
        <w:t>EMPLOI</w:t>
      </w:r>
      <w:bookmarkEnd w:id="1"/>
      <w:bookmarkEnd w:id="2"/>
    </w:p>
    <w:p w:rsidR="0012051B" w:rsidRDefault="0012051B" w:rsidP="00C67689">
      <w:pPr>
        <w:jc w:val="both"/>
        <w:rPr>
          <w:rFonts w:ascii="Arial" w:hAnsi="Arial" w:cs="Arial"/>
        </w:rPr>
      </w:pPr>
    </w:p>
    <w:p w:rsidR="00D51B20" w:rsidRPr="0012051B" w:rsidRDefault="00D51B20" w:rsidP="00C67689">
      <w:pPr>
        <w:jc w:val="both"/>
        <w:rPr>
          <w:rFonts w:ascii="Arial" w:hAnsi="Arial" w:cs="Arial"/>
        </w:rPr>
      </w:pPr>
    </w:p>
    <w:p w:rsidR="0012051B" w:rsidRPr="0012051B" w:rsidRDefault="0012051B" w:rsidP="00635E36">
      <w:pPr>
        <w:pStyle w:val="Paragraphedeliste"/>
        <w:numPr>
          <w:ilvl w:val="0"/>
          <w:numId w:val="5"/>
        </w:numPr>
        <w:ind w:left="0" w:firstLine="0"/>
        <w:jc w:val="both"/>
        <w:rPr>
          <w:rFonts w:ascii="Arial" w:hAnsi="Arial" w:cs="Arial"/>
          <w:b/>
          <w:i/>
          <w:sz w:val="28"/>
          <w:szCs w:val="28"/>
          <w:u w:val="single"/>
        </w:rPr>
      </w:pPr>
      <w:r w:rsidRPr="0012051B">
        <w:rPr>
          <w:rFonts w:ascii="Arial" w:hAnsi="Arial" w:cs="Arial"/>
          <w:b/>
          <w:i/>
          <w:sz w:val="28"/>
          <w:szCs w:val="28"/>
          <w:u w:val="single"/>
        </w:rPr>
        <w:t>FONCTION</w:t>
      </w:r>
    </w:p>
    <w:p w:rsidR="0012051B" w:rsidRDefault="0012051B" w:rsidP="00C67689">
      <w:pPr>
        <w:jc w:val="both"/>
        <w:rPr>
          <w:rFonts w:ascii="Arial" w:hAnsi="Arial" w:cs="Arial"/>
        </w:rPr>
      </w:pPr>
    </w:p>
    <w:p w:rsidR="00056C4E" w:rsidRDefault="00056C4E" w:rsidP="00056C4E">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Les agents de maîtrise sont chargés de missions et de travaux techniques comportant notamment le contrôle de la bonne exécution de travaux confiés à des entrepreneurs ou exécutés en régie, l'encadrement de fonctionnaires appartenant aux cadres d'emplois techniques de catégorie C, ainsi que la transmission à ces mêmes agents des instructions d'ordre technique émanant de supérieurs hiérarchiques.</w:t>
      </w:r>
    </w:p>
    <w:p w:rsidR="00056C4E" w:rsidRDefault="00056C4E" w:rsidP="00056C4E">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Ils peuvent également participer, notamment dans les domaines de l'exploitation des routes, voies navigables et ports maritimes, à la direction et à l'exécution de travaux, ainsi qu'à la réalisation et à la mise en œuvre du métré des ouvrages, des calques, plans, maquettes, cartes et dessins nécessitant une expérience et une compétence professionnelle étendues.</w:t>
      </w:r>
    </w:p>
    <w:p w:rsidR="00056C4E" w:rsidRDefault="00056C4E" w:rsidP="00056C4E">
      <w:pPr>
        <w:pStyle w:val="NormalWeb"/>
        <w:spacing w:before="0" w:beforeAutospacing="0" w:after="0" w:afterAutospacing="0"/>
        <w:jc w:val="both"/>
        <w:rPr>
          <w:rFonts w:ascii="Arial" w:hAnsi="Arial" w:cs="Arial"/>
          <w:color w:val="000000"/>
          <w:sz w:val="19"/>
          <w:szCs w:val="19"/>
        </w:rPr>
      </w:pPr>
      <w:r>
        <w:rPr>
          <w:rFonts w:ascii="Arial" w:hAnsi="Arial" w:cs="Arial"/>
          <w:color w:val="000000"/>
          <w:sz w:val="19"/>
          <w:szCs w:val="19"/>
        </w:rPr>
        <w:t>Les agents de maîtrise titulaires du certificat d'aptitude professionnelle petite enfance ou du certificat d'aptitude professionnelle accompagnant éducatif petite enfance ou ceux qui justifient de trois années de services accomplis dans le cadre d'emplois des agents territoriaux spécialisés des écoles maternelles peuvent être chargés de la coordination de fonctionnaires appartenant à ce cadre d'emplois ou à celui des adjoints techniques territoriaux. Ils participent, le cas échéant, à la mise en œuvre des missions de ces agents.</w:t>
      </w:r>
    </w:p>
    <w:p w:rsidR="00C76375" w:rsidRPr="00600236" w:rsidRDefault="00C76375" w:rsidP="00600236">
      <w:pPr>
        <w:pStyle w:val="Paragraphedeliste"/>
        <w:ind w:left="0"/>
        <w:outlineLvl w:val="0"/>
        <w:rPr>
          <w:rFonts w:ascii="Arial" w:hAnsi="Arial" w:cs="Arial"/>
          <w:b/>
          <w:i/>
          <w:sz w:val="40"/>
          <w:szCs w:val="40"/>
          <w:u w:val="single"/>
        </w:rPr>
      </w:pPr>
    </w:p>
    <w:p w:rsidR="002D534C" w:rsidRPr="002D534C" w:rsidRDefault="00782551" w:rsidP="00782551">
      <w:pPr>
        <w:pStyle w:val="Paragraphedeliste"/>
        <w:numPr>
          <w:ilvl w:val="0"/>
          <w:numId w:val="4"/>
        </w:numPr>
        <w:ind w:left="0" w:firstLine="0"/>
        <w:jc w:val="center"/>
        <w:outlineLvl w:val="0"/>
        <w:rPr>
          <w:rFonts w:ascii="Arial" w:hAnsi="Arial" w:cs="Arial"/>
          <w:b/>
          <w:i/>
          <w:sz w:val="40"/>
          <w:szCs w:val="40"/>
          <w:u w:val="single"/>
        </w:rPr>
      </w:pPr>
      <w:r>
        <w:rPr>
          <w:rFonts w:ascii="Arial" w:hAnsi="Arial" w:cs="Arial"/>
          <w:sz w:val="40"/>
          <w:szCs w:val="40"/>
        </w:rPr>
        <w:t xml:space="preserve"> </w:t>
      </w:r>
      <w:bookmarkStart w:id="3" w:name="_Toc48205384"/>
      <w:r w:rsidR="00C57C0E">
        <w:rPr>
          <w:rFonts w:ascii="Arial" w:hAnsi="Arial" w:cs="Arial"/>
          <w:b/>
          <w:i/>
          <w:sz w:val="40"/>
          <w:szCs w:val="40"/>
          <w:u w:val="single"/>
        </w:rPr>
        <w:t>DISPOSITIONS APPLICABLES</w:t>
      </w:r>
      <w:bookmarkEnd w:id="3"/>
    </w:p>
    <w:p w:rsidR="002D534C" w:rsidRDefault="002D534C" w:rsidP="006357DB">
      <w:pPr>
        <w:rPr>
          <w:rFonts w:ascii="Arial" w:hAnsi="Arial" w:cs="Arial"/>
        </w:rPr>
      </w:pPr>
    </w:p>
    <w:p w:rsidR="00C466C9" w:rsidRPr="00C466C9" w:rsidRDefault="00C466C9" w:rsidP="0052140E">
      <w:pPr>
        <w:pStyle w:val="Paragraphedeliste"/>
        <w:ind w:left="0"/>
        <w:jc w:val="both"/>
        <w:rPr>
          <w:rFonts w:ascii="Arial" w:hAnsi="Arial" w:cs="Arial"/>
        </w:rPr>
      </w:pPr>
    </w:p>
    <w:p w:rsidR="00056C4E" w:rsidRDefault="007D326C" w:rsidP="000B6E94">
      <w:pPr>
        <w:tabs>
          <w:tab w:val="left" w:pos="426"/>
          <w:tab w:val="left" w:pos="993"/>
        </w:tabs>
        <w:jc w:val="both"/>
        <w:rPr>
          <w:rFonts w:ascii="Arial" w:hAnsi="Arial" w:cs="Arial"/>
        </w:rPr>
      </w:pPr>
      <w:r w:rsidRPr="007D326C">
        <w:rPr>
          <w:rFonts w:ascii="Arial" w:hAnsi="Arial" w:cs="Arial"/>
        </w:rPr>
        <w:t>L’examen professionnel d</w:t>
      </w:r>
      <w:r w:rsidR="00056C4E">
        <w:rPr>
          <w:rFonts w:ascii="Arial" w:hAnsi="Arial" w:cs="Arial"/>
        </w:rPr>
        <w:t xml:space="preserve">’agent de maitrise </w:t>
      </w:r>
      <w:r w:rsidR="000B6E94">
        <w:rPr>
          <w:rFonts w:ascii="Arial" w:hAnsi="Arial" w:cs="Arial"/>
        </w:rPr>
        <w:t>est ouvert</w:t>
      </w:r>
      <w:r w:rsidR="00056C4E">
        <w:rPr>
          <w:rFonts w:ascii="Arial" w:hAnsi="Arial" w:cs="Arial"/>
        </w:rPr>
        <w:t> :</w:t>
      </w:r>
    </w:p>
    <w:p w:rsidR="00056C4E" w:rsidRPr="00056C4E" w:rsidRDefault="000B6E94" w:rsidP="00056C4E">
      <w:pPr>
        <w:pStyle w:val="Paragraphedeliste"/>
        <w:numPr>
          <w:ilvl w:val="0"/>
          <w:numId w:val="28"/>
        </w:numPr>
        <w:tabs>
          <w:tab w:val="left" w:pos="426"/>
          <w:tab w:val="left" w:pos="993"/>
        </w:tabs>
        <w:jc w:val="both"/>
        <w:rPr>
          <w:rFonts w:ascii="Arial" w:hAnsi="Arial" w:cs="Arial"/>
          <w:sz w:val="19"/>
          <w:szCs w:val="19"/>
          <w:shd w:val="clear" w:color="auto" w:fill="FFFFFF"/>
        </w:rPr>
      </w:pPr>
      <w:r w:rsidRPr="00056C4E">
        <w:rPr>
          <w:rFonts w:ascii="Arial" w:hAnsi="Arial" w:cs="Arial"/>
        </w:rPr>
        <w:t xml:space="preserve">aux </w:t>
      </w:r>
      <w:r w:rsidR="00056C4E" w:rsidRPr="00056C4E">
        <w:rPr>
          <w:rFonts w:ascii="Arial" w:hAnsi="Arial" w:cs="Arial"/>
        </w:rPr>
        <w:t>adjoint</w:t>
      </w:r>
      <w:r w:rsidR="00E24518">
        <w:rPr>
          <w:rFonts w:ascii="Arial" w:hAnsi="Arial" w:cs="Arial"/>
        </w:rPr>
        <w:t>s</w:t>
      </w:r>
      <w:r w:rsidR="00056C4E" w:rsidRPr="00056C4E">
        <w:rPr>
          <w:rFonts w:ascii="Arial" w:hAnsi="Arial" w:cs="Arial"/>
          <w:sz w:val="19"/>
          <w:szCs w:val="19"/>
          <w:shd w:val="clear" w:color="auto" w:fill="FFFFFF"/>
        </w:rPr>
        <w:t xml:space="preserve"> techniques territoriaux ou aux adjoints techniques territoriaux des établissements d'enseignement comptant au moins sept ans de services effectifs dans un ou plusieurs cadres d'emplois techniques </w:t>
      </w:r>
    </w:p>
    <w:p w:rsidR="007D326C" w:rsidRPr="00056C4E" w:rsidRDefault="00056C4E" w:rsidP="00056C4E">
      <w:pPr>
        <w:pStyle w:val="Paragraphedeliste"/>
        <w:numPr>
          <w:ilvl w:val="0"/>
          <w:numId w:val="28"/>
        </w:numPr>
        <w:tabs>
          <w:tab w:val="left" w:pos="426"/>
          <w:tab w:val="left" w:pos="993"/>
        </w:tabs>
        <w:jc w:val="both"/>
        <w:rPr>
          <w:rFonts w:ascii="Arial" w:hAnsi="Arial" w:cs="Arial"/>
        </w:rPr>
      </w:pPr>
      <w:proofErr w:type="gramStart"/>
      <w:r w:rsidRPr="00056C4E">
        <w:rPr>
          <w:rFonts w:ascii="Arial" w:hAnsi="Arial" w:cs="Arial"/>
          <w:sz w:val="19"/>
          <w:szCs w:val="19"/>
          <w:shd w:val="clear" w:color="auto" w:fill="FFFFFF"/>
        </w:rPr>
        <w:t>aux</w:t>
      </w:r>
      <w:proofErr w:type="gramEnd"/>
      <w:r w:rsidRPr="00056C4E">
        <w:rPr>
          <w:rFonts w:ascii="Arial" w:hAnsi="Arial" w:cs="Arial"/>
          <w:sz w:val="19"/>
          <w:szCs w:val="19"/>
          <w:shd w:val="clear" w:color="auto" w:fill="FFFFFF"/>
        </w:rPr>
        <w:t xml:space="preserve"> agents territoriaux spécialisés des écoles maternelles comptant au moins sept ans de services effectifs dans leur cadre d'emplois </w:t>
      </w:r>
    </w:p>
    <w:p w:rsidR="007D326C" w:rsidRDefault="007D326C" w:rsidP="007D326C">
      <w:pPr>
        <w:tabs>
          <w:tab w:val="left" w:pos="426"/>
          <w:tab w:val="left" w:pos="993"/>
        </w:tabs>
        <w:jc w:val="both"/>
        <w:rPr>
          <w:rFonts w:ascii="Arial" w:hAnsi="Arial" w:cs="Arial"/>
          <w:i/>
          <w:iCs/>
        </w:rPr>
      </w:pPr>
    </w:p>
    <w:p w:rsidR="00656F8D" w:rsidRPr="00656F8D" w:rsidRDefault="007D326C" w:rsidP="007D326C">
      <w:pPr>
        <w:tabs>
          <w:tab w:val="left" w:pos="426"/>
          <w:tab w:val="left" w:pos="993"/>
        </w:tabs>
        <w:jc w:val="both"/>
        <w:rPr>
          <w:rFonts w:ascii="Arial" w:hAnsi="Arial" w:cs="Arial"/>
        </w:rPr>
      </w:pPr>
      <w:r w:rsidRPr="007D326C">
        <w:rPr>
          <w:rFonts w:ascii="Arial" w:hAnsi="Arial" w:cs="Arial"/>
          <w:i/>
          <w:iCs/>
        </w:rPr>
        <w:t>Conformément à l'article 16 du décret n°2013-593 du 5 juillet 2013, "Les candidats peuvent subir les épreuves d'un examen professionnel au plus tôt un an avant la date à laquelle ils doivent remplir les conditions d'inscription au tableau d'avancement ou sur la liste d’aptitude au grade ou au cadre d’emplois d’accueil fixées par le statut particulier".</w:t>
      </w:r>
    </w:p>
    <w:p w:rsidR="004D5289" w:rsidRPr="00E6423C" w:rsidRDefault="004D5289" w:rsidP="00656F8D">
      <w:pPr>
        <w:tabs>
          <w:tab w:val="left" w:pos="426"/>
          <w:tab w:val="left" w:pos="993"/>
        </w:tabs>
        <w:jc w:val="both"/>
        <w:rPr>
          <w:rFonts w:ascii="Book Antiqua" w:hAnsi="Book Antiqua"/>
          <w:sz w:val="2"/>
          <w:szCs w:val="2"/>
        </w:rPr>
      </w:pPr>
    </w:p>
    <w:p w:rsidR="00FC489C" w:rsidRDefault="00FC489C" w:rsidP="00FC489C">
      <w:pPr>
        <w:jc w:val="both"/>
        <w:rPr>
          <w:rFonts w:ascii="Arial" w:hAnsi="Arial" w:cs="Arial"/>
          <w:b/>
          <w:u w:val="single"/>
        </w:rPr>
      </w:pPr>
    </w:p>
    <w:p w:rsidR="00F33E8D" w:rsidRDefault="00334F04" w:rsidP="00364713">
      <w:pPr>
        <w:rPr>
          <w:rFonts w:ascii="Arial" w:hAnsi="Arial" w:cs="Arial"/>
          <w:b/>
          <w:i/>
          <w:sz w:val="40"/>
          <w:szCs w:val="40"/>
          <w:u w:val="single"/>
        </w:rPr>
      </w:pPr>
      <w:r w:rsidRPr="00334F04">
        <w:rPr>
          <w:rFonts w:ascii="Arial" w:hAnsi="Arial" w:cs="Arial"/>
          <w:b/>
          <w:i/>
          <w:sz w:val="40"/>
          <w:szCs w:val="40"/>
        </w:rPr>
        <w:t xml:space="preserve"> </w:t>
      </w:r>
      <w:bookmarkStart w:id="4" w:name="_Toc32504166"/>
      <w:bookmarkStart w:id="5" w:name="_Toc48205385"/>
      <w:r w:rsidR="00F33E8D" w:rsidRPr="00334F04">
        <w:rPr>
          <w:rFonts w:ascii="Arial" w:hAnsi="Arial" w:cs="Arial"/>
          <w:b/>
          <w:i/>
          <w:sz w:val="40"/>
          <w:szCs w:val="40"/>
          <w:u w:val="single"/>
        </w:rPr>
        <w:t>NATURE DES EPREUVES</w:t>
      </w:r>
      <w:bookmarkEnd w:id="4"/>
      <w:bookmarkEnd w:id="5"/>
    </w:p>
    <w:p w:rsidR="00F33E8D" w:rsidRDefault="00F33E8D" w:rsidP="00F33E8D">
      <w:pPr>
        <w:pStyle w:val="p3"/>
        <w:tabs>
          <w:tab w:val="clear" w:pos="702"/>
          <w:tab w:val="clear" w:pos="1031"/>
        </w:tabs>
        <w:spacing w:before="60" w:line="240" w:lineRule="auto"/>
        <w:ind w:left="0" w:firstLine="0"/>
        <w:jc w:val="center"/>
        <w:rPr>
          <w:rFonts w:ascii="Arial" w:hAnsi="Arial" w:cs="Arial"/>
          <w:sz w:val="20"/>
          <w:szCs w:val="20"/>
          <w:lang w:val="fr-FR"/>
        </w:rPr>
      </w:pPr>
    </w:p>
    <w:p w:rsidR="00056C4E" w:rsidRDefault="00056C4E" w:rsidP="00600236">
      <w:pPr>
        <w:pStyle w:val="NormalWeb"/>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Cet examen professionnel comporte les épreuves suivantes :</w:t>
      </w:r>
    </w:p>
    <w:p w:rsidR="00056C4E" w:rsidRDefault="00056C4E" w:rsidP="00600236">
      <w:pPr>
        <w:pStyle w:val="NormalWeb"/>
        <w:numPr>
          <w:ilvl w:val="0"/>
          <w:numId w:val="29"/>
        </w:numPr>
        <w:shd w:val="clear" w:color="auto" w:fill="FFFFFF"/>
        <w:spacing w:before="120" w:beforeAutospacing="0" w:after="0" w:afterAutospacing="0"/>
        <w:ind w:left="426" w:hanging="77"/>
        <w:jc w:val="both"/>
        <w:rPr>
          <w:rFonts w:ascii="Arial" w:hAnsi="Arial" w:cs="Arial"/>
          <w:color w:val="000000"/>
          <w:sz w:val="19"/>
          <w:szCs w:val="19"/>
        </w:rPr>
      </w:pPr>
      <w:r>
        <w:rPr>
          <w:rFonts w:ascii="Arial" w:hAnsi="Arial" w:cs="Arial"/>
          <w:color w:val="000000"/>
          <w:sz w:val="19"/>
          <w:szCs w:val="19"/>
        </w:rPr>
        <w:t xml:space="preserve">A partir d'un dossier comprenant différentes pièces, résolution d'un cas pratique portant sur les missions incombant aux agents de maîtrise territoriaux, et notamment sur les missions d'encadrement (durée : </w:t>
      </w:r>
      <w:r w:rsidR="00600236">
        <w:rPr>
          <w:rFonts w:ascii="Arial" w:hAnsi="Arial" w:cs="Arial"/>
          <w:color w:val="000000"/>
          <w:sz w:val="19"/>
          <w:szCs w:val="19"/>
        </w:rPr>
        <w:t>2</w:t>
      </w:r>
      <w:r>
        <w:rPr>
          <w:rFonts w:ascii="Arial" w:hAnsi="Arial" w:cs="Arial"/>
          <w:color w:val="000000"/>
          <w:sz w:val="19"/>
          <w:szCs w:val="19"/>
        </w:rPr>
        <w:t xml:space="preserve"> heures ; coefficient 1) ;</w:t>
      </w:r>
    </w:p>
    <w:p w:rsidR="00056C4E" w:rsidRDefault="00056C4E" w:rsidP="00600236">
      <w:pPr>
        <w:pStyle w:val="NormalWeb"/>
        <w:numPr>
          <w:ilvl w:val="0"/>
          <w:numId w:val="29"/>
        </w:numPr>
        <w:shd w:val="clear" w:color="auto" w:fill="FFFFFF"/>
        <w:spacing w:before="120" w:beforeAutospacing="0" w:after="0" w:afterAutospacing="0"/>
        <w:ind w:left="426" w:hanging="77"/>
        <w:jc w:val="both"/>
        <w:rPr>
          <w:rFonts w:ascii="Arial" w:hAnsi="Arial" w:cs="Arial"/>
          <w:color w:val="000000"/>
          <w:sz w:val="19"/>
          <w:szCs w:val="19"/>
        </w:rPr>
      </w:pPr>
      <w:r>
        <w:rPr>
          <w:rFonts w:ascii="Arial" w:hAnsi="Arial" w:cs="Arial"/>
          <w:color w:val="000000"/>
          <w:sz w:val="19"/>
          <w:szCs w:val="19"/>
        </w:rPr>
        <w:t>Entretien avec le jury destiné à permettre à ce dernier d'apprécier la personnalité, la motivation du candidat et ses capacités à exercer les missions dévolues au cadre d'emplois des agents de maîtrise territoriaux.</w:t>
      </w:r>
    </w:p>
    <w:p w:rsidR="00056C4E" w:rsidRDefault="00056C4E" w:rsidP="00600236">
      <w:pPr>
        <w:pStyle w:val="NormalWeb"/>
        <w:shd w:val="clear" w:color="auto" w:fill="FFFFFF"/>
        <w:spacing w:before="120" w:beforeAutospacing="0" w:after="0" w:afterAutospacing="0"/>
        <w:ind w:left="426"/>
        <w:jc w:val="both"/>
        <w:rPr>
          <w:rFonts w:ascii="Arial" w:hAnsi="Arial" w:cs="Arial"/>
          <w:color w:val="000000"/>
          <w:sz w:val="19"/>
          <w:szCs w:val="19"/>
        </w:rPr>
      </w:pPr>
      <w:r>
        <w:rPr>
          <w:rFonts w:ascii="Arial" w:hAnsi="Arial" w:cs="Arial"/>
          <w:color w:val="000000"/>
          <w:sz w:val="19"/>
          <w:szCs w:val="19"/>
        </w:rPr>
        <w:t xml:space="preserve">Cet entretien consiste notamment en une présentation par le candidat de son expérience professionnelle et de ses motivations, suivie d'une conversation avec le jury (durée totale : </w:t>
      </w:r>
      <w:r w:rsidR="00600236">
        <w:rPr>
          <w:rFonts w:ascii="Arial" w:hAnsi="Arial" w:cs="Arial"/>
          <w:color w:val="000000"/>
          <w:sz w:val="19"/>
          <w:szCs w:val="19"/>
        </w:rPr>
        <w:t>15</w:t>
      </w:r>
      <w:r>
        <w:rPr>
          <w:rFonts w:ascii="Arial" w:hAnsi="Arial" w:cs="Arial"/>
          <w:color w:val="000000"/>
          <w:sz w:val="19"/>
          <w:szCs w:val="19"/>
        </w:rPr>
        <w:t xml:space="preserve"> minutes ; coefficient 1).</w:t>
      </w:r>
    </w:p>
    <w:p w:rsidR="000B6E94" w:rsidRDefault="000B6E94" w:rsidP="006969ED">
      <w:pPr>
        <w:pStyle w:val="p3"/>
        <w:tabs>
          <w:tab w:val="clear" w:pos="702"/>
        </w:tabs>
        <w:spacing w:line="240" w:lineRule="auto"/>
        <w:ind w:left="0" w:firstLine="0"/>
        <w:jc w:val="center"/>
        <w:rPr>
          <w:rFonts w:ascii="Arial" w:hAnsi="Arial" w:cs="Arial"/>
          <w:sz w:val="20"/>
          <w:szCs w:val="20"/>
          <w:lang w:val="fr-FR"/>
        </w:rPr>
      </w:pPr>
    </w:p>
    <w:p w:rsidR="00792055" w:rsidRPr="002D534C" w:rsidRDefault="00792055" w:rsidP="006969ED">
      <w:pPr>
        <w:pStyle w:val="Paragraphedeliste"/>
        <w:numPr>
          <w:ilvl w:val="0"/>
          <w:numId w:val="4"/>
        </w:numPr>
        <w:ind w:left="0" w:firstLine="0"/>
        <w:jc w:val="center"/>
        <w:outlineLvl w:val="0"/>
        <w:rPr>
          <w:rFonts w:ascii="Arial" w:hAnsi="Arial" w:cs="Arial"/>
          <w:b/>
          <w:i/>
          <w:sz w:val="40"/>
          <w:szCs w:val="40"/>
          <w:u w:val="single"/>
        </w:rPr>
      </w:pPr>
      <w:bookmarkStart w:id="6" w:name="_Toc32504167"/>
      <w:bookmarkStart w:id="7" w:name="_Toc48205386"/>
      <w:r>
        <w:rPr>
          <w:rFonts w:ascii="Arial" w:hAnsi="Arial" w:cs="Arial"/>
          <w:b/>
          <w:i/>
          <w:sz w:val="40"/>
          <w:szCs w:val="40"/>
          <w:u w:val="single"/>
        </w:rPr>
        <w:t>DEROULEMENT</w:t>
      </w:r>
      <w:bookmarkEnd w:id="6"/>
      <w:bookmarkEnd w:id="7"/>
    </w:p>
    <w:p w:rsidR="00792055" w:rsidRDefault="00792055" w:rsidP="000B6E94">
      <w:pPr>
        <w:spacing w:before="40"/>
        <w:jc w:val="center"/>
        <w:rPr>
          <w:rFonts w:ascii="Arial" w:hAnsi="Arial" w:cs="Arial"/>
          <w:color w:val="000000"/>
        </w:rPr>
      </w:pPr>
    </w:p>
    <w:p w:rsidR="00792055" w:rsidRDefault="00792055" w:rsidP="00792055">
      <w:pPr>
        <w:spacing w:before="40"/>
        <w:jc w:val="both"/>
        <w:rPr>
          <w:rFonts w:ascii="Arial" w:hAnsi="Arial" w:cs="Arial"/>
          <w:color w:val="000000"/>
        </w:rPr>
      </w:pPr>
    </w:p>
    <w:p w:rsidR="00792055" w:rsidRPr="00FC6FAF" w:rsidRDefault="00792055" w:rsidP="00635E36">
      <w:pPr>
        <w:pStyle w:val="Paragraphedeliste"/>
        <w:numPr>
          <w:ilvl w:val="0"/>
          <w:numId w:val="11"/>
        </w:numPr>
        <w:ind w:left="0" w:firstLine="0"/>
        <w:jc w:val="both"/>
        <w:rPr>
          <w:rFonts w:ascii="Arial" w:hAnsi="Arial" w:cs="Arial"/>
          <w:b/>
          <w:i/>
          <w:caps/>
          <w:sz w:val="28"/>
          <w:szCs w:val="28"/>
          <w:u w:val="single"/>
        </w:rPr>
      </w:pPr>
      <w:r w:rsidRPr="00FC6FAF">
        <w:rPr>
          <w:rFonts w:ascii="Arial" w:hAnsi="Arial" w:cs="Arial"/>
          <w:b/>
          <w:i/>
          <w:caps/>
          <w:sz w:val="28"/>
          <w:szCs w:val="28"/>
          <w:u w:val="single"/>
        </w:rPr>
        <w:t xml:space="preserve">Autorité habilitée à organiser </w:t>
      </w:r>
      <w:r w:rsidR="00581955">
        <w:rPr>
          <w:rFonts w:ascii="Arial" w:hAnsi="Arial" w:cs="Arial"/>
          <w:b/>
          <w:i/>
          <w:caps/>
          <w:sz w:val="28"/>
          <w:szCs w:val="28"/>
          <w:u w:val="single"/>
        </w:rPr>
        <w:t>L’EXAMEN PROFESSIONNEL</w:t>
      </w:r>
    </w:p>
    <w:p w:rsidR="00792055" w:rsidRDefault="00792055" w:rsidP="00792055">
      <w:pPr>
        <w:spacing w:before="40"/>
        <w:jc w:val="both"/>
        <w:rPr>
          <w:rFonts w:ascii="Arial" w:hAnsi="Arial" w:cs="Arial"/>
          <w:color w:val="000000"/>
        </w:rPr>
      </w:pPr>
    </w:p>
    <w:p w:rsidR="00792055" w:rsidRPr="00792055" w:rsidRDefault="00792055" w:rsidP="00181118">
      <w:pPr>
        <w:jc w:val="both"/>
        <w:rPr>
          <w:rFonts w:ascii="Arial" w:hAnsi="Arial" w:cs="Arial"/>
          <w:color w:val="000000"/>
        </w:rPr>
      </w:pPr>
      <w:r w:rsidRPr="00792055">
        <w:rPr>
          <w:rFonts w:ascii="Arial" w:hAnsi="Arial" w:cs="Arial"/>
          <w:color w:val="000000"/>
        </w:rPr>
        <w:t>Le Centre de Gestion de la Fonction Publique Territoriale est seul compétent pour organiser l</w:t>
      </w:r>
      <w:r w:rsidR="00D678C8">
        <w:rPr>
          <w:rFonts w:ascii="Arial" w:hAnsi="Arial" w:cs="Arial"/>
          <w:color w:val="000000"/>
        </w:rPr>
        <w:t xml:space="preserve">’examen professionnel </w:t>
      </w:r>
      <w:r w:rsidR="00600236">
        <w:rPr>
          <w:rFonts w:ascii="Arial" w:hAnsi="Arial" w:cs="Arial"/>
          <w:color w:val="000000"/>
        </w:rPr>
        <w:t>d’agent de maîtrise</w:t>
      </w:r>
      <w:r w:rsidRPr="00792055">
        <w:rPr>
          <w:rFonts w:ascii="Arial" w:hAnsi="Arial" w:cs="Arial"/>
          <w:color w:val="000000"/>
        </w:rPr>
        <w:t>, pour les collectivités et établissements qui lui sont affiliés et les collectivités ou établissements non affiliés, ainsi que pour les Centres de Gestion ayant conventionné.</w:t>
      </w:r>
    </w:p>
    <w:p w:rsidR="00792055" w:rsidRDefault="00792055" w:rsidP="00792055">
      <w:pPr>
        <w:spacing w:before="40"/>
        <w:jc w:val="both"/>
        <w:rPr>
          <w:rFonts w:ascii="Arial" w:hAnsi="Arial" w:cs="Arial"/>
          <w:color w:val="000000"/>
        </w:rPr>
      </w:pPr>
    </w:p>
    <w:p w:rsidR="00792055" w:rsidRPr="00FC6FAF" w:rsidRDefault="00C57C0E" w:rsidP="006969ED">
      <w:pPr>
        <w:rPr>
          <w:rFonts w:ascii="Arial" w:hAnsi="Arial" w:cs="Arial"/>
          <w:b/>
          <w:i/>
          <w:caps/>
          <w:sz w:val="28"/>
          <w:szCs w:val="28"/>
          <w:u w:val="single"/>
        </w:rPr>
      </w:pPr>
      <w:r>
        <w:rPr>
          <w:rFonts w:ascii="Arial" w:hAnsi="Arial" w:cs="Arial"/>
          <w:b/>
          <w:i/>
          <w:caps/>
          <w:sz w:val="28"/>
          <w:szCs w:val="28"/>
          <w:u w:val="single"/>
        </w:rPr>
        <w:t>Organisation</w:t>
      </w:r>
    </w:p>
    <w:p w:rsidR="00792055" w:rsidRDefault="00792055" w:rsidP="00181118">
      <w:pPr>
        <w:jc w:val="both"/>
        <w:rPr>
          <w:rFonts w:ascii="Arial" w:hAnsi="Arial" w:cs="Arial"/>
          <w:color w:val="000000"/>
        </w:rPr>
      </w:pPr>
    </w:p>
    <w:p w:rsidR="00792055" w:rsidRPr="00C466C9" w:rsidRDefault="00792055" w:rsidP="00635E36">
      <w:pPr>
        <w:pStyle w:val="Corpsdetexte3"/>
        <w:numPr>
          <w:ilvl w:val="0"/>
          <w:numId w:val="12"/>
        </w:numPr>
        <w:jc w:val="both"/>
        <w:rPr>
          <w:rFonts w:ascii="Arial" w:hAnsi="Arial" w:cs="Arial"/>
          <w:b/>
          <w:i/>
          <w:sz w:val="24"/>
          <w:szCs w:val="24"/>
          <w:u w:val="single"/>
        </w:rPr>
      </w:pPr>
      <w:r>
        <w:rPr>
          <w:rFonts w:ascii="Arial" w:hAnsi="Arial" w:cs="Arial"/>
          <w:b/>
          <w:i/>
          <w:sz w:val="24"/>
          <w:szCs w:val="24"/>
          <w:u w:val="single"/>
        </w:rPr>
        <w:t>Publicité</w:t>
      </w:r>
    </w:p>
    <w:p w:rsidR="00B95A81" w:rsidRDefault="00B95A81" w:rsidP="00181118">
      <w:pPr>
        <w:jc w:val="both"/>
        <w:rPr>
          <w:rFonts w:ascii="Arial" w:hAnsi="Arial" w:cs="Arial"/>
          <w:color w:val="000000"/>
        </w:rPr>
      </w:pPr>
    </w:p>
    <w:p w:rsidR="00792055" w:rsidRPr="00792055" w:rsidRDefault="00792055" w:rsidP="00181118">
      <w:pPr>
        <w:jc w:val="both"/>
        <w:rPr>
          <w:rFonts w:ascii="Arial" w:hAnsi="Arial" w:cs="Arial"/>
          <w:color w:val="000000"/>
        </w:rPr>
      </w:pPr>
      <w:r w:rsidRPr="00792055">
        <w:rPr>
          <w:rFonts w:ascii="Arial" w:hAnsi="Arial" w:cs="Arial"/>
          <w:color w:val="000000"/>
        </w:rPr>
        <w:t xml:space="preserve">Chaque session </w:t>
      </w:r>
      <w:r w:rsidR="00D678C8">
        <w:rPr>
          <w:rFonts w:ascii="Arial" w:hAnsi="Arial" w:cs="Arial"/>
          <w:color w:val="000000"/>
        </w:rPr>
        <w:t>d’examen professionnel</w:t>
      </w:r>
      <w:r w:rsidRPr="00792055">
        <w:rPr>
          <w:rFonts w:ascii="Arial" w:hAnsi="Arial" w:cs="Arial"/>
          <w:color w:val="000000"/>
        </w:rPr>
        <w:t xml:space="preserve"> fait l’objet d’un arrêté d’ouverture qui précise la date limite de dépôt des inscriptions, la date</w:t>
      </w:r>
      <w:r w:rsidR="00D678C8">
        <w:rPr>
          <w:rFonts w:ascii="Arial" w:hAnsi="Arial" w:cs="Arial"/>
          <w:color w:val="000000"/>
        </w:rPr>
        <w:t xml:space="preserve"> et le lieu des épreuves </w:t>
      </w:r>
      <w:r w:rsidRPr="00792055">
        <w:rPr>
          <w:rFonts w:ascii="Arial" w:hAnsi="Arial" w:cs="Arial"/>
          <w:color w:val="000000"/>
        </w:rPr>
        <w:t>et l’adresse à laquelle les candidatures doivent être déposées.</w:t>
      </w:r>
    </w:p>
    <w:p w:rsidR="00792055" w:rsidRPr="00792055" w:rsidRDefault="00792055" w:rsidP="00D23D0A">
      <w:pPr>
        <w:spacing w:before="120"/>
        <w:jc w:val="both"/>
        <w:rPr>
          <w:rFonts w:ascii="Arial" w:hAnsi="Arial" w:cs="Arial"/>
          <w:color w:val="000000"/>
        </w:rPr>
      </w:pPr>
      <w:r w:rsidRPr="00792055">
        <w:rPr>
          <w:rFonts w:ascii="Arial" w:hAnsi="Arial" w:cs="Arial"/>
          <w:color w:val="000000"/>
        </w:rPr>
        <w:t xml:space="preserve">Cet arrêté est affiché dans les locaux du Centre de Gestion organisateur jusqu’à la </w:t>
      </w:r>
      <w:r w:rsidR="00D678C8">
        <w:rPr>
          <w:rFonts w:ascii="Arial" w:hAnsi="Arial" w:cs="Arial"/>
          <w:color w:val="000000"/>
        </w:rPr>
        <w:t xml:space="preserve">date </w:t>
      </w:r>
      <w:r w:rsidRPr="00792055">
        <w:rPr>
          <w:rFonts w:ascii="Arial" w:hAnsi="Arial" w:cs="Arial"/>
          <w:color w:val="000000"/>
        </w:rPr>
        <w:t>limite de clôture des inscriptions.</w:t>
      </w:r>
    </w:p>
    <w:p w:rsidR="00792055" w:rsidRDefault="00792055" w:rsidP="00792055">
      <w:pPr>
        <w:spacing w:before="40"/>
        <w:jc w:val="both"/>
        <w:rPr>
          <w:rFonts w:ascii="Arial" w:hAnsi="Arial" w:cs="Arial"/>
          <w:color w:val="000000"/>
        </w:rPr>
      </w:pPr>
    </w:p>
    <w:p w:rsidR="00792055" w:rsidRPr="00C466C9" w:rsidRDefault="00792055" w:rsidP="00635E36">
      <w:pPr>
        <w:pStyle w:val="Corpsdetexte3"/>
        <w:numPr>
          <w:ilvl w:val="0"/>
          <w:numId w:val="12"/>
        </w:numPr>
        <w:ind w:left="714" w:hanging="357"/>
        <w:jc w:val="both"/>
        <w:rPr>
          <w:rFonts w:ascii="Arial" w:hAnsi="Arial" w:cs="Arial"/>
          <w:b/>
          <w:i/>
          <w:sz w:val="24"/>
          <w:szCs w:val="24"/>
          <w:u w:val="single"/>
        </w:rPr>
      </w:pPr>
      <w:r>
        <w:rPr>
          <w:rFonts w:ascii="Arial" w:hAnsi="Arial" w:cs="Arial"/>
          <w:b/>
          <w:i/>
          <w:sz w:val="24"/>
          <w:szCs w:val="24"/>
          <w:u w:val="single"/>
        </w:rPr>
        <w:t>Convocation</w:t>
      </w:r>
    </w:p>
    <w:p w:rsidR="00D678C8" w:rsidRDefault="00D678C8" w:rsidP="00181118">
      <w:pPr>
        <w:jc w:val="both"/>
        <w:rPr>
          <w:rFonts w:ascii="Arial" w:hAnsi="Arial" w:cs="Arial"/>
          <w:color w:val="000000"/>
        </w:rPr>
      </w:pPr>
    </w:p>
    <w:p w:rsidR="00792055" w:rsidRPr="00792055" w:rsidRDefault="00792055" w:rsidP="00181118">
      <w:pPr>
        <w:jc w:val="both"/>
        <w:rPr>
          <w:rFonts w:ascii="Arial" w:hAnsi="Arial" w:cs="Arial"/>
          <w:color w:val="000000"/>
        </w:rPr>
      </w:pPr>
      <w:r w:rsidRPr="00792055">
        <w:rPr>
          <w:rFonts w:ascii="Arial" w:hAnsi="Arial" w:cs="Arial"/>
          <w:color w:val="000000"/>
        </w:rPr>
        <w:t>La liste des candidats autorisés à prendre part aux épreuves est arrêtée par le Président du Centre de Gestion. Les candidats sont convoqués individuellement.</w:t>
      </w:r>
    </w:p>
    <w:p w:rsidR="00792055" w:rsidRPr="00792055" w:rsidRDefault="00792055" w:rsidP="00792055">
      <w:pPr>
        <w:spacing w:before="40"/>
        <w:jc w:val="both"/>
        <w:rPr>
          <w:rFonts w:ascii="Arial" w:hAnsi="Arial" w:cs="Arial"/>
          <w:color w:val="000000"/>
        </w:rPr>
      </w:pPr>
    </w:p>
    <w:p w:rsidR="00792055" w:rsidRPr="00C466C9" w:rsidRDefault="00792055" w:rsidP="00635E36">
      <w:pPr>
        <w:pStyle w:val="Corpsdetexte3"/>
        <w:numPr>
          <w:ilvl w:val="0"/>
          <w:numId w:val="12"/>
        </w:numPr>
        <w:jc w:val="both"/>
        <w:rPr>
          <w:rFonts w:ascii="Arial" w:hAnsi="Arial" w:cs="Arial"/>
          <w:b/>
          <w:i/>
          <w:sz w:val="24"/>
          <w:szCs w:val="24"/>
          <w:u w:val="single"/>
        </w:rPr>
      </w:pPr>
      <w:r>
        <w:rPr>
          <w:rFonts w:ascii="Arial" w:hAnsi="Arial" w:cs="Arial"/>
          <w:b/>
          <w:i/>
          <w:sz w:val="24"/>
          <w:szCs w:val="24"/>
          <w:u w:val="single"/>
        </w:rPr>
        <w:t>Composition du jury</w:t>
      </w:r>
    </w:p>
    <w:p w:rsidR="00D678C8" w:rsidRDefault="00D678C8" w:rsidP="00181118">
      <w:pPr>
        <w:jc w:val="both"/>
        <w:rPr>
          <w:rFonts w:ascii="Arial" w:hAnsi="Arial" w:cs="Arial"/>
          <w:color w:val="000000"/>
        </w:rPr>
      </w:pPr>
    </w:p>
    <w:p w:rsidR="00792055" w:rsidRPr="00792055" w:rsidRDefault="00792055" w:rsidP="00181118">
      <w:pPr>
        <w:jc w:val="both"/>
        <w:rPr>
          <w:rFonts w:ascii="Arial" w:hAnsi="Arial" w:cs="Arial"/>
          <w:color w:val="000000"/>
        </w:rPr>
      </w:pPr>
      <w:r w:rsidRPr="00792055">
        <w:rPr>
          <w:rFonts w:ascii="Arial" w:hAnsi="Arial" w:cs="Arial"/>
          <w:color w:val="000000"/>
        </w:rPr>
        <w:t>L</w:t>
      </w:r>
      <w:r w:rsidR="00D678C8">
        <w:rPr>
          <w:rFonts w:ascii="Arial" w:hAnsi="Arial" w:cs="Arial"/>
          <w:color w:val="000000"/>
        </w:rPr>
        <w:t>es membres du</w:t>
      </w:r>
      <w:r w:rsidRPr="00792055">
        <w:rPr>
          <w:rFonts w:ascii="Arial" w:hAnsi="Arial" w:cs="Arial"/>
          <w:color w:val="000000"/>
        </w:rPr>
        <w:t xml:space="preserve"> jury </w:t>
      </w:r>
      <w:r w:rsidR="00D678C8">
        <w:rPr>
          <w:rFonts w:ascii="Arial" w:hAnsi="Arial" w:cs="Arial"/>
          <w:color w:val="000000"/>
        </w:rPr>
        <w:t xml:space="preserve">sont nommés </w:t>
      </w:r>
      <w:r w:rsidRPr="00792055">
        <w:rPr>
          <w:rFonts w:ascii="Arial" w:hAnsi="Arial" w:cs="Arial"/>
          <w:color w:val="000000"/>
        </w:rPr>
        <w:t>par arrêté du Président du Centre de Gestion qui désigne également le remplaçant du Président dans le cas où celui-ci serait dans l'impossibilité d'accomplir sa mission.</w:t>
      </w:r>
    </w:p>
    <w:p w:rsidR="00792055" w:rsidRDefault="00792055" w:rsidP="00E954CC">
      <w:pPr>
        <w:spacing w:before="120"/>
        <w:jc w:val="both"/>
        <w:rPr>
          <w:rFonts w:ascii="Arial" w:hAnsi="Arial" w:cs="Arial"/>
          <w:color w:val="000000"/>
        </w:rPr>
      </w:pPr>
      <w:r w:rsidRPr="00792055">
        <w:rPr>
          <w:rFonts w:ascii="Arial" w:hAnsi="Arial" w:cs="Arial"/>
          <w:color w:val="000000"/>
        </w:rPr>
        <w:t xml:space="preserve">Le jury comprend au moins six membres répartis en trois collèges égaux représentant les fonctionnaires territoriaux, les personnalités qualifiées et les élus locaux. </w:t>
      </w:r>
    </w:p>
    <w:p w:rsidR="00792055" w:rsidRDefault="00792055" w:rsidP="00792055">
      <w:pPr>
        <w:spacing w:before="40"/>
        <w:jc w:val="both"/>
        <w:rPr>
          <w:rFonts w:ascii="Arial" w:hAnsi="Arial" w:cs="Arial"/>
          <w:color w:val="000000"/>
        </w:rPr>
      </w:pPr>
    </w:p>
    <w:p w:rsidR="00792055" w:rsidRPr="00C466C9" w:rsidRDefault="00792055" w:rsidP="00635E36">
      <w:pPr>
        <w:pStyle w:val="Corpsdetexte3"/>
        <w:numPr>
          <w:ilvl w:val="0"/>
          <w:numId w:val="12"/>
        </w:numPr>
        <w:jc w:val="both"/>
        <w:rPr>
          <w:rFonts w:ascii="Arial" w:hAnsi="Arial" w:cs="Arial"/>
          <w:b/>
          <w:i/>
          <w:sz w:val="24"/>
          <w:szCs w:val="24"/>
          <w:u w:val="single"/>
        </w:rPr>
      </w:pPr>
      <w:r>
        <w:rPr>
          <w:rFonts w:ascii="Arial" w:hAnsi="Arial" w:cs="Arial"/>
          <w:b/>
          <w:i/>
          <w:sz w:val="24"/>
          <w:szCs w:val="24"/>
          <w:u w:val="single"/>
        </w:rPr>
        <w:t>Correcteurs et corrections</w:t>
      </w:r>
    </w:p>
    <w:p w:rsidR="00EF1540" w:rsidRDefault="00EF1540" w:rsidP="00181118">
      <w:pPr>
        <w:tabs>
          <w:tab w:val="left" w:pos="426"/>
        </w:tabs>
        <w:jc w:val="both"/>
        <w:rPr>
          <w:rFonts w:ascii="Arial" w:hAnsi="Arial" w:cs="Arial"/>
        </w:rPr>
      </w:pPr>
    </w:p>
    <w:p w:rsidR="00EF257B" w:rsidRPr="00A607B9" w:rsidRDefault="00EF257B" w:rsidP="00181118">
      <w:pPr>
        <w:tabs>
          <w:tab w:val="left" w:pos="426"/>
        </w:tabs>
        <w:jc w:val="both"/>
        <w:rPr>
          <w:rFonts w:ascii="Arial" w:hAnsi="Arial" w:cs="Arial"/>
        </w:rPr>
      </w:pPr>
      <w:r w:rsidRPr="00A607B9">
        <w:rPr>
          <w:rFonts w:ascii="Arial" w:hAnsi="Arial" w:cs="Arial"/>
        </w:rPr>
        <w:t>Les correcteurs sont désignés par arrêté de l’autorité territoriale précitée pour participer à la correction des épreuves sous l'autorité du jury.</w:t>
      </w:r>
    </w:p>
    <w:p w:rsidR="00EF257B" w:rsidRPr="00A607B9" w:rsidRDefault="00EF257B" w:rsidP="00D23D0A">
      <w:pPr>
        <w:tabs>
          <w:tab w:val="left" w:pos="426"/>
        </w:tabs>
        <w:spacing w:before="120"/>
        <w:jc w:val="both"/>
        <w:rPr>
          <w:rFonts w:ascii="Arial" w:hAnsi="Arial" w:cs="Arial"/>
        </w:rPr>
      </w:pPr>
      <w:r w:rsidRPr="00A607B9">
        <w:rPr>
          <w:rFonts w:ascii="Arial" w:hAnsi="Arial" w:cs="Arial"/>
        </w:rPr>
        <w:t xml:space="preserve">Il est attribué à chaque épreuve une note de 0 à 20. Chaque note est multipliée par </w:t>
      </w:r>
      <w:r w:rsidR="004F5D8C" w:rsidRPr="00A607B9">
        <w:rPr>
          <w:rFonts w:ascii="Arial" w:hAnsi="Arial" w:cs="Arial"/>
        </w:rPr>
        <w:t>un</w:t>
      </w:r>
      <w:r w:rsidRPr="00A607B9">
        <w:rPr>
          <w:rFonts w:ascii="Arial" w:hAnsi="Arial" w:cs="Arial"/>
        </w:rPr>
        <w:t xml:space="preserve"> coefficient.</w:t>
      </w:r>
    </w:p>
    <w:p w:rsidR="00600236" w:rsidRDefault="00600236" w:rsidP="00D23D0A">
      <w:pPr>
        <w:tabs>
          <w:tab w:val="left" w:pos="426"/>
        </w:tabs>
        <w:spacing w:before="120"/>
        <w:jc w:val="both"/>
        <w:rPr>
          <w:rFonts w:ascii="Arial" w:hAnsi="Arial" w:cs="Arial"/>
          <w:color w:val="000000"/>
          <w:sz w:val="19"/>
          <w:szCs w:val="19"/>
          <w:shd w:val="clear" w:color="auto" w:fill="FFFFFF"/>
        </w:rPr>
      </w:pPr>
      <w:r>
        <w:rPr>
          <w:rFonts w:ascii="Arial" w:hAnsi="Arial" w:cs="Arial"/>
          <w:color w:val="000000"/>
          <w:sz w:val="19"/>
          <w:szCs w:val="19"/>
          <w:shd w:val="clear" w:color="auto" w:fill="FFFFFF"/>
        </w:rPr>
        <w:t>Toute note inférieure à 5 sur 20 à l'une de des épreuves entraîne l'élimination du candidat.</w:t>
      </w:r>
    </w:p>
    <w:p w:rsidR="0061362C" w:rsidRPr="00A607B9" w:rsidRDefault="0061362C" w:rsidP="00D23D0A">
      <w:pPr>
        <w:tabs>
          <w:tab w:val="left" w:pos="426"/>
        </w:tabs>
        <w:spacing w:before="120"/>
        <w:jc w:val="both"/>
        <w:rPr>
          <w:rFonts w:ascii="Arial" w:hAnsi="Arial" w:cs="Arial"/>
        </w:rPr>
      </w:pPr>
      <w:r w:rsidRPr="00A607B9">
        <w:rPr>
          <w:rFonts w:ascii="Arial" w:hAnsi="Arial" w:cs="Arial"/>
        </w:rPr>
        <w:t xml:space="preserve">Tout candidat qui ne participe pas à l’une des épreuves obligatoires est éliminé. </w:t>
      </w:r>
    </w:p>
    <w:p w:rsidR="00364713" w:rsidRDefault="00364713" w:rsidP="00364713">
      <w:pPr>
        <w:rPr>
          <w:rFonts w:ascii="Arial" w:hAnsi="Arial" w:cs="Arial"/>
          <w:b/>
          <w:i/>
          <w:sz w:val="24"/>
          <w:szCs w:val="24"/>
          <w:u w:val="single"/>
        </w:rPr>
      </w:pPr>
    </w:p>
    <w:p w:rsidR="00A607B9" w:rsidRDefault="00A607B9" w:rsidP="00364713">
      <w:pPr>
        <w:rPr>
          <w:rFonts w:ascii="Arial" w:hAnsi="Arial" w:cs="Arial"/>
          <w:b/>
          <w:i/>
          <w:sz w:val="24"/>
          <w:szCs w:val="24"/>
          <w:u w:val="single"/>
        </w:rPr>
      </w:pPr>
      <w:r>
        <w:rPr>
          <w:rFonts w:ascii="Arial" w:hAnsi="Arial" w:cs="Arial"/>
          <w:b/>
          <w:i/>
          <w:sz w:val="24"/>
          <w:szCs w:val="24"/>
          <w:u w:val="single"/>
        </w:rPr>
        <w:t>Rôle du jury</w:t>
      </w:r>
    </w:p>
    <w:p w:rsidR="00EF1540" w:rsidRDefault="00EF1540" w:rsidP="00181118">
      <w:pPr>
        <w:tabs>
          <w:tab w:val="left" w:pos="426"/>
        </w:tabs>
        <w:jc w:val="both"/>
        <w:rPr>
          <w:rFonts w:ascii="Arial" w:hAnsi="Arial" w:cs="Arial"/>
        </w:rPr>
      </w:pPr>
    </w:p>
    <w:p w:rsidR="00EF1540" w:rsidRPr="00EF1540" w:rsidRDefault="00EF1540" w:rsidP="00EF1540">
      <w:pPr>
        <w:tabs>
          <w:tab w:val="left" w:pos="426"/>
        </w:tabs>
        <w:spacing w:after="120"/>
        <w:jc w:val="both"/>
        <w:rPr>
          <w:rFonts w:ascii="Arial" w:hAnsi="Arial" w:cs="Arial"/>
        </w:rPr>
      </w:pPr>
      <w:r w:rsidRPr="00EF1540">
        <w:rPr>
          <w:rFonts w:ascii="Arial" w:hAnsi="Arial" w:cs="Arial"/>
        </w:rPr>
        <w:t>Le jury peut, compte tenu notamment du nombre des candidats, se constituer en groupes d’examinateurs en vue de la correction de chacune des épreuves.</w:t>
      </w:r>
    </w:p>
    <w:p w:rsidR="00A607B9" w:rsidRDefault="00A607B9" w:rsidP="00D23D0A">
      <w:pPr>
        <w:tabs>
          <w:tab w:val="left" w:pos="426"/>
        </w:tabs>
        <w:spacing w:before="120"/>
        <w:jc w:val="both"/>
        <w:rPr>
          <w:rFonts w:ascii="Arial" w:hAnsi="Arial" w:cs="Arial"/>
        </w:rPr>
      </w:pPr>
      <w:r w:rsidRPr="00A607B9">
        <w:rPr>
          <w:rFonts w:ascii="Arial" w:hAnsi="Arial" w:cs="Arial"/>
        </w:rPr>
        <w:t>Un candidat ne peut être admis si la moyenne de ses notes aux épreuves est inférieure à 10 sur 20 après application des coefficients correspondants.</w:t>
      </w:r>
    </w:p>
    <w:p w:rsidR="00A607B9" w:rsidRPr="00A607B9" w:rsidRDefault="00A607B9" w:rsidP="00D23D0A">
      <w:pPr>
        <w:tabs>
          <w:tab w:val="left" w:pos="426"/>
        </w:tabs>
        <w:spacing w:before="120"/>
        <w:jc w:val="both"/>
        <w:rPr>
          <w:rFonts w:ascii="Arial" w:hAnsi="Arial" w:cs="Arial"/>
        </w:rPr>
      </w:pPr>
      <w:r w:rsidRPr="00A607B9">
        <w:rPr>
          <w:rFonts w:ascii="Arial" w:hAnsi="Arial" w:cs="Arial"/>
        </w:rPr>
        <w:t xml:space="preserve">A l’issue des épreuves, le jury arrête, </w:t>
      </w:r>
      <w:r w:rsidR="00EF1540">
        <w:rPr>
          <w:rFonts w:ascii="Arial" w:hAnsi="Arial" w:cs="Arial"/>
        </w:rPr>
        <w:t>la liste des candidats admis à l’examen</w:t>
      </w:r>
      <w:r w:rsidRPr="00A607B9">
        <w:rPr>
          <w:rFonts w:ascii="Arial" w:hAnsi="Arial" w:cs="Arial"/>
        </w:rPr>
        <w:t>.</w:t>
      </w:r>
    </w:p>
    <w:p w:rsidR="00EF1540" w:rsidRDefault="00EF1540" w:rsidP="00EF1540">
      <w:pPr>
        <w:spacing w:before="120"/>
        <w:jc w:val="both"/>
        <w:rPr>
          <w:rFonts w:ascii="Arial" w:hAnsi="Arial" w:cs="Arial"/>
          <w:color w:val="000000"/>
        </w:rPr>
      </w:pPr>
      <w:r w:rsidRPr="00792055">
        <w:rPr>
          <w:rFonts w:ascii="Arial" w:hAnsi="Arial" w:cs="Arial"/>
          <w:color w:val="000000"/>
        </w:rPr>
        <w:t>En c</w:t>
      </w:r>
      <w:r>
        <w:rPr>
          <w:rFonts w:ascii="Arial" w:hAnsi="Arial" w:cs="Arial"/>
          <w:color w:val="000000"/>
        </w:rPr>
        <w:t>a</w:t>
      </w:r>
      <w:r w:rsidRPr="00792055">
        <w:rPr>
          <w:rFonts w:ascii="Arial" w:hAnsi="Arial" w:cs="Arial"/>
          <w:color w:val="000000"/>
        </w:rPr>
        <w:t>s de partage égal des voix, la voix du Président est prépondérante.</w:t>
      </w:r>
    </w:p>
    <w:p w:rsidR="008411D1" w:rsidRDefault="008411D1" w:rsidP="00EF1540">
      <w:pPr>
        <w:spacing w:before="120"/>
        <w:jc w:val="both"/>
        <w:rPr>
          <w:rFonts w:ascii="Arial" w:hAnsi="Arial" w:cs="Arial"/>
          <w:color w:val="000000"/>
        </w:rPr>
      </w:pPr>
    </w:p>
    <w:p w:rsidR="008411D1" w:rsidRPr="006969ED" w:rsidRDefault="008411D1" w:rsidP="006969ED">
      <w:pPr>
        <w:pStyle w:val="Paragraphedeliste"/>
        <w:numPr>
          <w:ilvl w:val="0"/>
          <w:numId w:val="4"/>
        </w:numPr>
        <w:ind w:left="0" w:firstLine="0"/>
        <w:jc w:val="center"/>
        <w:outlineLvl w:val="0"/>
        <w:rPr>
          <w:rFonts w:ascii="Arial" w:hAnsi="Arial" w:cs="Arial"/>
          <w:b/>
          <w:i/>
          <w:sz w:val="40"/>
          <w:szCs w:val="40"/>
          <w:u w:val="single"/>
        </w:rPr>
      </w:pPr>
      <w:bookmarkStart w:id="8" w:name="_Toc65657147"/>
      <w:bookmarkStart w:id="9" w:name="_Toc80191256"/>
      <w:r w:rsidRPr="006969ED">
        <w:rPr>
          <w:rFonts w:ascii="Arial" w:hAnsi="Arial" w:cs="Arial"/>
          <w:b/>
          <w:i/>
          <w:sz w:val="40"/>
          <w:szCs w:val="40"/>
          <w:u w:val="single"/>
        </w:rPr>
        <w:t xml:space="preserve">SE PREPARER </w:t>
      </w:r>
      <w:bookmarkEnd w:id="8"/>
      <w:bookmarkEnd w:id="9"/>
      <w:r w:rsidR="00D46F89">
        <w:rPr>
          <w:rFonts w:ascii="Arial" w:hAnsi="Arial" w:cs="Arial"/>
          <w:b/>
          <w:i/>
          <w:sz w:val="40"/>
          <w:szCs w:val="40"/>
          <w:u w:val="single"/>
        </w:rPr>
        <w:t>A L’EXAMEN</w:t>
      </w:r>
    </w:p>
    <w:p w:rsidR="008411D1" w:rsidRDefault="008411D1" w:rsidP="008411D1">
      <w:pPr>
        <w:jc w:val="center"/>
        <w:rPr>
          <w:rFonts w:ascii="Arial" w:hAnsi="Arial" w:cs="Arial"/>
          <w:color w:val="000000"/>
        </w:rPr>
      </w:pPr>
    </w:p>
    <w:p w:rsidR="008411D1" w:rsidRPr="00B16B4F" w:rsidRDefault="008411D1" w:rsidP="008411D1">
      <w:pPr>
        <w:jc w:val="both"/>
        <w:rPr>
          <w:rFonts w:ascii="Arial" w:hAnsi="Arial" w:cs="Arial"/>
          <w:b/>
          <w:bCs/>
          <w:color w:val="000000"/>
          <w:u w:val="single"/>
        </w:rPr>
      </w:pPr>
      <w:r w:rsidRPr="00B16B4F">
        <w:rPr>
          <w:rFonts w:ascii="Arial" w:hAnsi="Arial" w:cs="Arial"/>
          <w:b/>
          <w:bCs/>
          <w:color w:val="000000"/>
          <w:u w:val="single"/>
        </w:rPr>
        <w:t xml:space="preserve">Calendrier régional </w:t>
      </w:r>
      <w:r>
        <w:rPr>
          <w:rFonts w:ascii="Arial" w:hAnsi="Arial" w:cs="Arial"/>
          <w:b/>
          <w:bCs/>
          <w:color w:val="000000"/>
          <w:u w:val="single"/>
        </w:rPr>
        <w:t>des</w:t>
      </w:r>
      <w:r w:rsidRPr="00B16B4F">
        <w:rPr>
          <w:rFonts w:ascii="Arial" w:hAnsi="Arial" w:cs="Arial"/>
          <w:b/>
          <w:bCs/>
          <w:color w:val="000000"/>
          <w:u w:val="single"/>
        </w:rPr>
        <w:t xml:space="preserve"> </w:t>
      </w:r>
      <w:r>
        <w:rPr>
          <w:rFonts w:ascii="Arial" w:hAnsi="Arial" w:cs="Arial"/>
          <w:b/>
          <w:bCs/>
          <w:color w:val="000000"/>
          <w:u w:val="single"/>
        </w:rPr>
        <w:t>concours</w:t>
      </w:r>
      <w:r w:rsidR="00602A9F">
        <w:rPr>
          <w:rFonts w:ascii="Arial" w:hAnsi="Arial" w:cs="Arial"/>
          <w:b/>
          <w:bCs/>
          <w:color w:val="000000"/>
          <w:u w:val="single"/>
        </w:rPr>
        <w:t xml:space="preserve"> et examens professionnels</w:t>
      </w:r>
    </w:p>
    <w:p w:rsidR="008411D1" w:rsidRDefault="008411D1" w:rsidP="008411D1">
      <w:pPr>
        <w:jc w:val="both"/>
        <w:rPr>
          <w:rFonts w:ascii="Arial" w:hAnsi="Arial" w:cs="Arial"/>
          <w:color w:val="000000"/>
        </w:rPr>
      </w:pPr>
      <w:r>
        <w:rPr>
          <w:rFonts w:ascii="Arial" w:hAnsi="Arial" w:cs="Arial"/>
          <w:color w:val="000000"/>
        </w:rPr>
        <w:t>Le calendrier des concours</w:t>
      </w:r>
      <w:r w:rsidR="00D46F89">
        <w:rPr>
          <w:rFonts w:ascii="Arial" w:hAnsi="Arial" w:cs="Arial"/>
          <w:color w:val="000000"/>
        </w:rPr>
        <w:t xml:space="preserve"> et examens</w:t>
      </w:r>
      <w:r>
        <w:rPr>
          <w:rFonts w:ascii="Arial" w:hAnsi="Arial" w:cs="Arial"/>
          <w:color w:val="000000"/>
        </w:rPr>
        <w:t xml:space="preserve">, en ligne sur les sites internet de centres de gestion de la Région Grand-Est </w:t>
      </w:r>
      <w:proofErr w:type="spellStart"/>
      <w:r>
        <w:rPr>
          <w:rFonts w:ascii="Arial" w:hAnsi="Arial" w:cs="Arial"/>
          <w:color w:val="000000"/>
        </w:rPr>
        <w:t>indique</w:t>
      </w:r>
      <w:proofErr w:type="spellEnd"/>
      <w:r>
        <w:rPr>
          <w:rFonts w:ascii="Arial" w:hAnsi="Arial" w:cs="Arial"/>
          <w:color w:val="000000"/>
        </w:rPr>
        <w:t xml:space="preserve"> les dates des épreuves, les périodes d’inscription ainsi que le centre de gestion organisateur.</w:t>
      </w:r>
    </w:p>
    <w:p w:rsidR="008411D1" w:rsidRDefault="008411D1" w:rsidP="008411D1">
      <w:pPr>
        <w:jc w:val="both"/>
        <w:rPr>
          <w:rFonts w:ascii="Arial" w:hAnsi="Arial" w:cs="Arial"/>
          <w:color w:val="000000"/>
        </w:rPr>
      </w:pPr>
    </w:p>
    <w:p w:rsidR="008411D1" w:rsidRPr="00B16B4F" w:rsidRDefault="008411D1" w:rsidP="008411D1">
      <w:pPr>
        <w:jc w:val="both"/>
        <w:rPr>
          <w:rFonts w:ascii="Arial" w:hAnsi="Arial" w:cs="Arial"/>
          <w:b/>
          <w:bCs/>
          <w:color w:val="000000"/>
          <w:u w:val="single"/>
        </w:rPr>
      </w:pPr>
      <w:r w:rsidRPr="00B16B4F">
        <w:rPr>
          <w:rFonts w:ascii="Arial" w:hAnsi="Arial" w:cs="Arial"/>
          <w:b/>
          <w:bCs/>
          <w:color w:val="000000"/>
          <w:u w:val="single"/>
        </w:rPr>
        <w:t>Centre National de la Fonction Publique Territoriale (CNFPT)</w:t>
      </w:r>
    </w:p>
    <w:p w:rsidR="008411D1" w:rsidRDefault="008411D1" w:rsidP="008411D1">
      <w:pPr>
        <w:jc w:val="both"/>
        <w:rPr>
          <w:rFonts w:ascii="Arial" w:hAnsi="Arial" w:cs="Arial"/>
          <w:color w:val="000000"/>
        </w:rPr>
      </w:pPr>
      <w:r>
        <w:rPr>
          <w:rFonts w:ascii="Arial" w:hAnsi="Arial" w:cs="Arial"/>
          <w:color w:val="000000"/>
        </w:rPr>
        <w:t>Pour les candidats déjà en poste dans la fonction publique territoriale, le CNFPT assure des actions de préparation aux concours et examens de la fonction publique territoriale. Des ouvrages sont également disponibles aux éditions CNFPT (</w:t>
      </w:r>
      <w:hyperlink r:id="rId13" w:history="1">
        <w:r w:rsidRPr="000C573F">
          <w:rPr>
            <w:rStyle w:val="Lienhypertexte"/>
            <w:rFonts w:ascii="Arial" w:hAnsi="Arial" w:cs="Arial"/>
          </w:rPr>
          <w:t>www.cnfpt.fr</w:t>
        </w:r>
      </w:hyperlink>
      <w:r>
        <w:rPr>
          <w:rFonts w:ascii="Arial" w:hAnsi="Arial" w:cs="Arial"/>
          <w:color w:val="000000"/>
        </w:rPr>
        <w:t>).</w:t>
      </w:r>
    </w:p>
    <w:p w:rsidR="008411D1" w:rsidRDefault="008411D1" w:rsidP="008411D1">
      <w:pPr>
        <w:jc w:val="both"/>
        <w:rPr>
          <w:rFonts w:ascii="Arial" w:hAnsi="Arial" w:cs="Arial"/>
          <w:color w:val="000000"/>
        </w:rPr>
      </w:pPr>
    </w:p>
    <w:p w:rsidR="008411D1" w:rsidRPr="00B16B4F" w:rsidRDefault="008411D1" w:rsidP="008411D1">
      <w:pPr>
        <w:jc w:val="both"/>
        <w:rPr>
          <w:rFonts w:ascii="Arial" w:hAnsi="Arial" w:cs="Arial"/>
          <w:b/>
          <w:bCs/>
          <w:color w:val="000000"/>
          <w:u w:val="single"/>
        </w:rPr>
      </w:pPr>
      <w:r w:rsidRPr="00B16B4F">
        <w:rPr>
          <w:rFonts w:ascii="Arial" w:hAnsi="Arial" w:cs="Arial"/>
          <w:b/>
          <w:bCs/>
          <w:color w:val="000000"/>
          <w:u w:val="single"/>
        </w:rPr>
        <w:t>Ouvrages et organismes de formation privée</w:t>
      </w:r>
    </w:p>
    <w:p w:rsidR="008411D1" w:rsidRDefault="008411D1" w:rsidP="008411D1">
      <w:pPr>
        <w:jc w:val="both"/>
        <w:rPr>
          <w:rFonts w:ascii="Arial" w:hAnsi="Arial" w:cs="Arial"/>
          <w:color w:val="000000"/>
        </w:rPr>
      </w:pPr>
      <w:r>
        <w:rPr>
          <w:rFonts w:ascii="Arial" w:hAnsi="Arial" w:cs="Arial"/>
          <w:color w:val="000000"/>
        </w:rPr>
        <w:t>De multiples ouvrages de préparation aux concours et examens professionnels sont disponibles. Des organismes de formation proposent également des préparations spécifiques aux concours de la fonction publique.</w:t>
      </w:r>
    </w:p>
    <w:p w:rsidR="008411D1" w:rsidRDefault="008411D1" w:rsidP="008411D1">
      <w:pPr>
        <w:jc w:val="both"/>
        <w:rPr>
          <w:rFonts w:ascii="Arial" w:hAnsi="Arial" w:cs="Arial"/>
          <w:color w:val="000000"/>
        </w:rPr>
      </w:pPr>
    </w:p>
    <w:p w:rsidR="008411D1" w:rsidRDefault="008411D1" w:rsidP="00EF1540">
      <w:pPr>
        <w:spacing w:before="120"/>
        <w:jc w:val="both"/>
        <w:rPr>
          <w:rFonts w:ascii="Arial" w:hAnsi="Arial" w:cs="Arial"/>
          <w:color w:val="000000"/>
        </w:rPr>
      </w:pPr>
    </w:p>
    <w:p w:rsidR="003B38F3" w:rsidRDefault="003B38F3" w:rsidP="003B38F3">
      <w:pPr>
        <w:pStyle w:val="Corpsdetexte3"/>
        <w:jc w:val="both"/>
        <w:rPr>
          <w:rFonts w:ascii="Arial" w:hAnsi="Arial" w:cs="Arial"/>
          <w:sz w:val="20"/>
          <w:szCs w:val="20"/>
        </w:rPr>
      </w:pPr>
    </w:p>
    <w:p w:rsidR="003B38F3" w:rsidRDefault="003B38F3" w:rsidP="006969ED">
      <w:pPr>
        <w:pStyle w:val="Corpsdetexte3"/>
        <w:pBdr>
          <w:top w:val="single" w:sz="12" w:space="1" w:color="auto"/>
          <w:left w:val="single" w:sz="12" w:space="4" w:color="auto"/>
          <w:bottom w:val="single" w:sz="12" w:space="0" w:color="auto"/>
          <w:right w:val="single" w:sz="12" w:space="4" w:color="auto"/>
        </w:pBdr>
        <w:shd w:val="clear" w:color="auto" w:fill="D9D9D9" w:themeFill="background1" w:themeFillShade="D9"/>
        <w:jc w:val="center"/>
        <w:rPr>
          <w:rFonts w:ascii="Arial" w:hAnsi="Arial" w:cs="Arial"/>
          <w:sz w:val="20"/>
          <w:szCs w:val="20"/>
        </w:rPr>
      </w:pPr>
    </w:p>
    <w:p w:rsidR="008411D1" w:rsidRPr="001F1EC6" w:rsidRDefault="008411D1" w:rsidP="006969ED">
      <w:pPr>
        <w:pStyle w:val="Corpsdetexte3"/>
        <w:pBdr>
          <w:top w:val="single" w:sz="12" w:space="1" w:color="auto"/>
          <w:left w:val="single" w:sz="12" w:space="4" w:color="auto"/>
          <w:bottom w:val="single" w:sz="12" w:space="0" w:color="auto"/>
          <w:right w:val="single" w:sz="12" w:space="4" w:color="auto"/>
        </w:pBdr>
        <w:shd w:val="clear" w:color="auto" w:fill="D9D9D9" w:themeFill="background1" w:themeFillShade="D9"/>
        <w:jc w:val="center"/>
        <w:rPr>
          <w:rFonts w:ascii="Arial" w:hAnsi="Arial" w:cs="Arial"/>
          <w:b/>
          <w:i/>
          <w:sz w:val="20"/>
          <w:szCs w:val="20"/>
        </w:rPr>
      </w:pPr>
      <w:r w:rsidRPr="001F1EC6">
        <w:rPr>
          <w:rFonts w:ascii="Arial" w:hAnsi="Arial" w:cs="Arial"/>
          <w:b/>
          <w:i/>
          <w:sz w:val="20"/>
          <w:szCs w:val="20"/>
        </w:rPr>
        <w:t xml:space="preserve">En cas de changement </w:t>
      </w:r>
      <w:r>
        <w:rPr>
          <w:rFonts w:ascii="Arial" w:hAnsi="Arial" w:cs="Arial"/>
          <w:b/>
          <w:i/>
          <w:sz w:val="20"/>
          <w:szCs w:val="20"/>
        </w:rPr>
        <w:t xml:space="preserve">de </w:t>
      </w:r>
      <w:r w:rsidRPr="001F1EC6">
        <w:rPr>
          <w:rFonts w:ascii="Arial" w:hAnsi="Arial" w:cs="Arial"/>
          <w:b/>
          <w:i/>
          <w:sz w:val="20"/>
          <w:szCs w:val="20"/>
        </w:rPr>
        <w:t xml:space="preserve">coordonnées (adresse postale, email, numéro téléphone…), il conviendra d’en informer rapidement, le Centre de Gestion de la Moselle soit par mail à </w:t>
      </w:r>
      <w:hyperlink r:id="rId14" w:history="1">
        <w:r w:rsidRPr="001F1EC6">
          <w:rPr>
            <w:rStyle w:val="Lienhypertexte"/>
            <w:rFonts w:ascii="Arial" w:hAnsi="Arial" w:cs="Arial"/>
            <w:b/>
            <w:i/>
            <w:sz w:val="20"/>
            <w:szCs w:val="20"/>
          </w:rPr>
          <w:t>concours@cdg57.fr</w:t>
        </w:r>
      </w:hyperlink>
      <w:r w:rsidRPr="001F1EC6">
        <w:rPr>
          <w:rFonts w:ascii="Arial" w:hAnsi="Arial" w:cs="Arial"/>
          <w:b/>
          <w:i/>
          <w:sz w:val="20"/>
          <w:szCs w:val="20"/>
        </w:rPr>
        <w:t xml:space="preserve"> ou par voie postale à l’adresse suivante :</w:t>
      </w:r>
    </w:p>
    <w:p w:rsidR="008411D1" w:rsidRPr="001F1EC6" w:rsidRDefault="008411D1" w:rsidP="006969ED">
      <w:pPr>
        <w:pStyle w:val="Corpsdetexte3"/>
        <w:pBdr>
          <w:top w:val="single" w:sz="12" w:space="1" w:color="auto"/>
          <w:left w:val="single" w:sz="12" w:space="4" w:color="auto"/>
          <w:bottom w:val="single" w:sz="12" w:space="0" w:color="auto"/>
          <w:right w:val="single" w:sz="12" w:space="4" w:color="auto"/>
        </w:pBdr>
        <w:shd w:val="clear" w:color="auto" w:fill="D9D9D9" w:themeFill="background1" w:themeFillShade="D9"/>
        <w:jc w:val="center"/>
        <w:rPr>
          <w:rFonts w:ascii="Arial" w:hAnsi="Arial" w:cs="Arial"/>
          <w:b/>
          <w:sz w:val="20"/>
          <w:szCs w:val="20"/>
        </w:rPr>
      </w:pPr>
      <w:r w:rsidRPr="001F1EC6">
        <w:rPr>
          <w:rFonts w:ascii="Arial" w:hAnsi="Arial" w:cs="Arial"/>
          <w:b/>
          <w:sz w:val="20"/>
          <w:szCs w:val="20"/>
        </w:rPr>
        <w:t>CENTRE DE GESTION DE LA MOSELLE</w:t>
      </w:r>
    </w:p>
    <w:p w:rsidR="008411D1" w:rsidRPr="001F1EC6" w:rsidRDefault="008411D1" w:rsidP="006969ED">
      <w:pPr>
        <w:pStyle w:val="Corpsdetexte3"/>
        <w:pBdr>
          <w:top w:val="single" w:sz="12" w:space="1" w:color="auto"/>
          <w:left w:val="single" w:sz="12" w:space="4" w:color="auto"/>
          <w:bottom w:val="single" w:sz="12" w:space="0" w:color="auto"/>
          <w:right w:val="single" w:sz="12" w:space="4" w:color="auto"/>
        </w:pBdr>
        <w:shd w:val="clear" w:color="auto" w:fill="D9D9D9" w:themeFill="background1" w:themeFillShade="D9"/>
        <w:jc w:val="center"/>
        <w:rPr>
          <w:rFonts w:ascii="Arial" w:hAnsi="Arial" w:cs="Arial"/>
          <w:b/>
          <w:sz w:val="20"/>
          <w:szCs w:val="20"/>
        </w:rPr>
      </w:pPr>
      <w:r w:rsidRPr="001F1EC6">
        <w:rPr>
          <w:rFonts w:ascii="Arial" w:hAnsi="Arial" w:cs="Arial"/>
          <w:b/>
          <w:sz w:val="20"/>
          <w:szCs w:val="20"/>
        </w:rPr>
        <w:t>16 rue de l’Hôtel de Ville – BP 50229 - 57952 MONTIGNY LES METZ Cedex</w:t>
      </w:r>
    </w:p>
    <w:p w:rsidR="004E39E1" w:rsidRPr="003B38F3" w:rsidRDefault="004E39E1" w:rsidP="003B38F3">
      <w:pPr>
        <w:pStyle w:val="Corpsdetexte3"/>
        <w:tabs>
          <w:tab w:val="clear" w:pos="7230"/>
        </w:tabs>
        <w:jc w:val="both"/>
        <w:rPr>
          <w:rFonts w:ascii="Arial" w:hAnsi="Arial" w:cs="Arial"/>
          <w:sz w:val="20"/>
          <w:szCs w:val="20"/>
          <w:highlight w:val="yellow"/>
        </w:rPr>
      </w:pPr>
    </w:p>
    <w:p w:rsidR="003B38F3" w:rsidRPr="004C545B" w:rsidRDefault="003B38F3" w:rsidP="003B38F3">
      <w:pPr>
        <w:pStyle w:val="Corpsdetexte3"/>
        <w:pBdr>
          <w:top w:val="single" w:sz="12" w:space="1" w:color="auto"/>
          <w:left w:val="single" w:sz="12" w:space="4" w:color="auto"/>
          <w:bottom w:val="single" w:sz="12" w:space="1" w:color="auto"/>
          <w:right w:val="single" w:sz="12" w:space="4" w:color="auto"/>
        </w:pBdr>
        <w:shd w:val="clear" w:color="auto" w:fill="D9D9D9" w:themeFill="background1" w:themeFillShade="D9"/>
        <w:tabs>
          <w:tab w:val="clear" w:pos="7230"/>
        </w:tabs>
        <w:jc w:val="center"/>
        <w:rPr>
          <w:rFonts w:ascii="Arial" w:hAnsi="Arial" w:cs="Arial"/>
          <w:sz w:val="24"/>
          <w:szCs w:val="24"/>
        </w:rPr>
      </w:pPr>
    </w:p>
    <w:p w:rsidR="008411D1" w:rsidRPr="001F1EC6" w:rsidRDefault="008411D1" w:rsidP="008411D1">
      <w:pPr>
        <w:pStyle w:val="Corpsdetexte3"/>
        <w:pBdr>
          <w:top w:val="single" w:sz="12" w:space="1" w:color="auto"/>
          <w:left w:val="single" w:sz="12" w:space="4" w:color="auto"/>
          <w:bottom w:val="single" w:sz="12" w:space="1" w:color="auto"/>
          <w:right w:val="single" w:sz="12" w:space="4" w:color="auto"/>
        </w:pBdr>
        <w:shd w:val="clear" w:color="auto" w:fill="D9D9D9" w:themeFill="background1" w:themeFillShade="D9"/>
        <w:jc w:val="center"/>
        <w:rPr>
          <w:rFonts w:ascii="Arial" w:hAnsi="Arial" w:cs="Arial"/>
        </w:rPr>
      </w:pPr>
      <w:r w:rsidRPr="001F1EC6">
        <w:rPr>
          <w:rFonts w:ascii="Arial" w:hAnsi="Arial" w:cs="Arial"/>
          <w:b/>
          <w:bCs/>
        </w:rPr>
        <w:t>TOUTE REPRODUCTION, MODIFICATION, PHOTOCOPIE OU COPIE MANUSCRITE, DE TOUT OU PARTIE DU DOSSIER D’INSCRIPTION SERA CONSIDEREE COMME NON-CONFORME ET REJETEE</w:t>
      </w:r>
    </w:p>
    <w:p w:rsidR="003B38F3" w:rsidRPr="003B38F3" w:rsidRDefault="003B38F3" w:rsidP="008411D1">
      <w:pPr>
        <w:pStyle w:val="Corpsdetexte3"/>
        <w:pBdr>
          <w:top w:val="single" w:sz="12" w:space="1" w:color="auto"/>
          <w:left w:val="single" w:sz="12" w:space="4" w:color="auto"/>
          <w:bottom w:val="single" w:sz="12" w:space="1" w:color="auto"/>
          <w:right w:val="single" w:sz="12" w:space="4" w:color="auto"/>
        </w:pBdr>
        <w:shd w:val="clear" w:color="auto" w:fill="D9D9D9" w:themeFill="background1" w:themeFillShade="D9"/>
        <w:jc w:val="center"/>
        <w:rPr>
          <w:rFonts w:ascii="Arial" w:hAnsi="Arial" w:cs="Arial"/>
          <w:sz w:val="24"/>
          <w:szCs w:val="24"/>
          <w:highlight w:val="yellow"/>
        </w:rPr>
      </w:pPr>
    </w:p>
    <w:sectPr w:rsidR="003B38F3" w:rsidRPr="003B38F3" w:rsidSect="006969ED">
      <w:footerReference w:type="default" r:id="rId15"/>
      <w:pgSz w:w="11907" w:h="16840" w:code="9"/>
      <w:pgMar w:top="284" w:right="851" w:bottom="851" w:left="851" w:header="72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DCA" w:rsidRDefault="009E5DCA">
      <w:r>
        <w:separator/>
      </w:r>
    </w:p>
  </w:endnote>
  <w:endnote w:type="continuationSeparator" w:id="0">
    <w:p w:rsidR="009E5DCA" w:rsidRDefault="009E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863" w:rsidRPr="00056C4E" w:rsidRDefault="00086863" w:rsidP="00086863">
    <w:pPr>
      <w:jc w:val="right"/>
      <w:rPr>
        <w:rFonts w:ascii="Arial" w:hAnsi="Arial" w:cs="Arial"/>
        <w:b/>
        <w:sz w:val="28"/>
        <w:szCs w:val="28"/>
      </w:rPr>
    </w:pPr>
    <w:r w:rsidRPr="00056C4E">
      <w:rPr>
        <w:rFonts w:ascii="Arial" w:hAnsi="Arial" w:cs="Arial"/>
        <w:b/>
        <w:sz w:val="28"/>
        <w:szCs w:val="28"/>
      </w:rPr>
      <w:t xml:space="preserve">Session </w:t>
    </w:r>
    <w:r w:rsidR="002E4405">
      <w:rPr>
        <w:rFonts w:ascii="Arial" w:hAnsi="Arial" w:cs="Arial"/>
        <w:b/>
        <w:sz w:val="28"/>
        <w:szCs w:val="28"/>
      </w:rPr>
      <w:t>2025</w:t>
    </w:r>
  </w:p>
  <w:p w:rsidR="00086863" w:rsidRPr="00056C4E" w:rsidRDefault="00086863" w:rsidP="00086863">
    <w:pPr>
      <w:jc w:val="right"/>
      <w:rPr>
        <w:rFonts w:ascii="Arial" w:hAnsi="Arial" w:cs="Arial"/>
        <w:sz w:val="28"/>
        <w:szCs w:val="28"/>
      </w:rPr>
    </w:pPr>
    <w:r w:rsidRPr="00056C4E">
      <w:rPr>
        <w:rFonts w:ascii="Arial" w:hAnsi="Arial" w:cs="Arial"/>
        <w:sz w:val="28"/>
        <w:szCs w:val="28"/>
      </w:rPr>
      <w:t xml:space="preserve">Filière </w:t>
    </w:r>
    <w:r w:rsidR="00056C4E" w:rsidRPr="00056C4E">
      <w:rPr>
        <w:rFonts w:ascii="Arial" w:hAnsi="Arial" w:cs="Arial"/>
        <w:sz w:val="28"/>
        <w:szCs w:val="28"/>
      </w:rPr>
      <w:t>Technique</w:t>
    </w:r>
  </w:p>
  <w:p w:rsidR="00086863" w:rsidRPr="00056C4E" w:rsidRDefault="00086863" w:rsidP="00086863">
    <w:pPr>
      <w:pStyle w:val="Pieddepage"/>
      <w:jc w:val="right"/>
      <w:rPr>
        <w:rFonts w:ascii="Arial" w:hAnsi="Arial" w:cs="Arial"/>
      </w:rPr>
    </w:pPr>
    <w:r w:rsidRPr="00056C4E">
      <w:rPr>
        <w:rFonts w:ascii="Arial" w:hAnsi="Arial" w:cs="Arial"/>
        <w:b/>
        <w:bCs/>
        <w:sz w:val="28"/>
        <w:szCs w:val="28"/>
      </w:rPr>
      <w:t>CDG 57</w:t>
    </w:r>
  </w:p>
  <w:p w:rsidR="0046462E" w:rsidRPr="0046462E" w:rsidRDefault="0046462E" w:rsidP="0046462E">
    <w:pPr>
      <w:pStyle w:val="Pieddepage"/>
      <w:jc w:val="center"/>
      <w:rPr>
        <w:rFonts w:ascii="Arial" w:hAnsi="Arial" w:cs="Arial"/>
      </w:rPr>
    </w:pPr>
    <w:r>
      <w:rPr>
        <w:rFonts w:ascii="Arial" w:hAnsi="Arial" w:cs="Arial"/>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F2" w:rsidRPr="0046462E" w:rsidRDefault="00FB6BF2" w:rsidP="00FB6BF2">
    <w:pPr>
      <w:pStyle w:val="Pieddepage"/>
      <w:ind w:right="360"/>
      <w:jc w:val="center"/>
      <w:rPr>
        <w:rFonts w:ascii="Arial" w:hAnsi="Arial" w:cs="Arial"/>
      </w:rPr>
    </w:pPr>
    <w:r w:rsidRPr="0046462E">
      <w:rPr>
        <w:rStyle w:val="Numrodepage"/>
        <w:rFonts w:ascii="Arial" w:hAnsi="Arial" w:cs="Arial"/>
      </w:rPr>
      <w:fldChar w:fldCharType="begin"/>
    </w:r>
    <w:r w:rsidRPr="0046462E">
      <w:rPr>
        <w:rStyle w:val="Numrodepage"/>
        <w:rFonts w:ascii="Arial" w:hAnsi="Arial" w:cs="Arial"/>
      </w:rPr>
      <w:instrText xml:space="preserve"> PAGE </w:instrText>
    </w:r>
    <w:r w:rsidRPr="0046462E">
      <w:rPr>
        <w:rStyle w:val="Numrodepage"/>
        <w:rFonts w:ascii="Arial" w:hAnsi="Arial" w:cs="Arial"/>
      </w:rPr>
      <w:fldChar w:fldCharType="separate"/>
    </w:r>
    <w:r w:rsidR="002E4405">
      <w:rPr>
        <w:rStyle w:val="Numrodepage"/>
        <w:rFonts w:ascii="Arial" w:hAnsi="Arial" w:cs="Arial"/>
        <w:noProof/>
      </w:rPr>
      <w:t>2</w:t>
    </w:r>
    <w:r w:rsidRPr="0046462E">
      <w:rPr>
        <w:rStyle w:val="Numrodepage"/>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DCA" w:rsidRDefault="009E5DCA">
      <w:r>
        <w:separator/>
      </w:r>
    </w:p>
  </w:footnote>
  <w:footnote w:type="continuationSeparator" w:id="0">
    <w:p w:rsidR="009E5DCA" w:rsidRDefault="009E5D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001" w:rsidRDefault="00FA4001">
    <w:pPr>
      <w:pStyle w:val="En-tte"/>
    </w:pPr>
    <w:r>
      <w:rPr>
        <w:noProof/>
      </w:rPr>
      <w:drawing>
        <wp:inline distT="0" distB="0" distL="0" distR="0" wp14:anchorId="636C8893" wp14:editId="55C04FD6">
          <wp:extent cx="6480175" cy="8191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8017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AA9"/>
    <w:multiLevelType w:val="hybridMultilevel"/>
    <w:tmpl w:val="620A7DFA"/>
    <w:lvl w:ilvl="0" w:tplc="CC9C317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E01260"/>
    <w:multiLevelType w:val="hybridMultilevel"/>
    <w:tmpl w:val="5386C8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E72DC3"/>
    <w:multiLevelType w:val="hybridMultilevel"/>
    <w:tmpl w:val="75C80D04"/>
    <w:lvl w:ilvl="0" w:tplc="CC9C317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4E1A28"/>
    <w:multiLevelType w:val="hybridMultilevel"/>
    <w:tmpl w:val="7AC40E24"/>
    <w:lvl w:ilvl="0" w:tplc="040C000F">
      <w:start w:val="1"/>
      <w:numFmt w:val="decimal"/>
      <w:lvlText w:val="%1."/>
      <w:lvlJc w:val="left"/>
      <w:pPr>
        <w:tabs>
          <w:tab w:val="num" w:pos="720"/>
        </w:tabs>
        <w:ind w:left="720" w:hanging="360"/>
      </w:pPr>
    </w:lvl>
    <w:lvl w:ilvl="1" w:tplc="040C0017">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FC954FD"/>
    <w:multiLevelType w:val="hybridMultilevel"/>
    <w:tmpl w:val="368CF2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EE1FA2"/>
    <w:multiLevelType w:val="hybridMultilevel"/>
    <w:tmpl w:val="A50E8612"/>
    <w:lvl w:ilvl="0" w:tplc="CC9C317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C05DC9"/>
    <w:multiLevelType w:val="hybridMultilevel"/>
    <w:tmpl w:val="3EF0E68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C76031"/>
    <w:multiLevelType w:val="hybridMultilevel"/>
    <w:tmpl w:val="E59C2D6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0B0EB2"/>
    <w:multiLevelType w:val="hybridMultilevel"/>
    <w:tmpl w:val="ADC4D8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A67793"/>
    <w:multiLevelType w:val="hybridMultilevel"/>
    <w:tmpl w:val="04CEC2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E20C7B"/>
    <w:multiLevelType w:val="hybridMultilevel"/>
    <w:tmpl w:val="5A668846"/>
    <w:lvl w:ilvl="0" w:tplc="040C0013">
      <w:start w:val="1"/>
      <w:numFmt w:val="upperRoman"/>
      <w:lvlText w:val="%1."/>
      <w:lvlJc w:val="right"/>
      <w:pPr>
        <w:ind w:left="7732"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11" w15:restartNumberingAfterBreak="0">
    <w:nsid w:val="33061D3C"/>
    <w:multiLevelType w:val="hybridMultilevel"/>
    <w:tmpl w:val="57A0E70C"/>
    <w:lvl w:ilvl="0" w:tplc="CC9C317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717B41"/>
    <w:multiLevelType w:val="singleLevel"/>
    <w:tmpl w:val="720A74B0"/>
    <w:lvl w:ilvl="0">
      <w:start w:val="1"/>
      <w:numFmt w:val="bullet"/>
      <w:lvlText w:val=""/>
      <w:lvlJc w:val="left"/>
      <w:pPr>
        <w:tabs>
          <w:tab w:val="num" w:pos="644"/>
        </w:tabs>
        <w:ind w:left="644" w:hanging="360"/>
      </w:pPr>
      <w:rPr>
        <w:rFonts w:ascii="Wingdings" w:hAnsi="Wingdings" w:hint="default"/>
      </w:rPr>
    </w:lvl>
  </w:abstractNum>
  <w:abstractNum w:abstractNumId="13" w15:restartNumberingAfterBreak="0">
    <w:nsid w:val="397C19D7"/>
    <w:multiLevelType w:val="hybridMultilevel"/>
    <w:tmpl w:val="558442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9123F6"/>
    <w:multiLevelType w:val="multilevel"/>
    <w:tmpl w:val="DFD0DB56"/>
    <w:lvl w:ilvl="0">
      <w:start w:val="1"/>
      <w:numFmt w:val="upperRoman"/>
      <w:pStyle w:val="Titre1"/>
      <w:lvlText w:val="%1."/>
      <w:lvlJc w:val="left"/>
      <w:pPr>
        <w:tabs>
          <w:tab w:val="num" w:pos="7023"/>
        </w:tabs>
        <w:ind w:left="6663" w:firstLine="0"/>
      </w:pPr>
      <w:rPr>
        <w:rFonts w:hint="default"/>
      </w:rPr>
    </w:lvl>
    <w:lvl w:ilvl="1">
      <w:start w:val="1"/>
      <w:numFmt w:val="decimal"/>
      <w:lvlText w:val="%2."/>
      <w:lvlJc w:val="left"/>
      <w:pPr>
        <w:tabs>
          <w:tab w:val="num" w:pos="5321"/>
        </w:tabs>
        <w:ind w:left="5321" w:hanging="360"/>
      </w:pPr>
      <w:rPr>
        <w:rFonts w:hint="default"/>
      </w:rPr>
    </w:lvl>
    <w:lvl w:ilvl="2">
      <w:start w:val="1"/>
      <w:numFmt w:val="lowerLetter"/>
      <w:lvlText w:val="%3)"/>
      <w:lvlJc w:val="left"/>
      <w:pPr>
        <w:tabs>
          <w:tab w:val="num" w:pos="5889"/>
        </w:tabs>
        <w:ind w:left="5889" w:hanging="360"/>
      </w:pPr>
      <w:rPr>
        <w:rFonts w:hint="default"/>
      </w:rPr>
    </w:lvl>
    <w:lvl w:ilvl="3">
      <w:start w:val="1"/>
      <w:numFmt w:val="lowerLetter"/>
      <w:pStyle w:val="Titre4"/>
      <w:lvlText w:val="%4)"/>
      <w:lvlJc w:val="left"/>
      <w:pPr>
        <w:tabs>
          <w:tab w:val="num" w:pos="7841"/>
        </w:tabs>
        <w:ind w:left="7481" w:firstLine="0"/>
      </w:pPr>
      <w:rPr>
        <w:rFonts w:hint="default"/>
      </w:rPr>
    </w:lvl>
    <w:lvl w:ilvl="4">
      <w:start w:val="1"/>
      <w:numFmt w:val="decimal"/>
      <w:pStyle w:val="Titre5"/>
      <w:lvlText w:val="(%5)"/>
      <w:lvlJc w:val="left"/>
      <w:pPr>
        <w:tabs>
          <w:tab w:val="num" w:pos="8561"/>
        </w:tabs>
        <w:ind w:left="8201" w:firstLine="0"/>
      </w:pPr>
      <w:rPr>
        <w:rFonts w:hint="default"/>
      </w:rPr>
    </w:lvl>
    <w:lvl w:ilvl="5">
      <w:start w:val="1"/>
      <w:numFmt w:val="lowerLetter"/>
      <w:pStyle w:val="Titre6"/>
      <w:lvlText w:val="(%6)"/>
      <w:lvlJc w:val="left"/>
      <w:pPr>
        <w:tabs>
          <w:tab w:val="num" w:pos="9281"/>
        </w:tabs>
        <w:ind w:left="8921" w:firstLine="0"/>
      </w:pPr>
      <w:rPr>
        <w:rFonts w:hint="default"/>
      </w:rPr>
    </w:lvl>
    <w:lvl w:ilvl="6">
      <w:start w:val="1"/>
      <w:numFmt w:val="lowerRoman"/>
      <w:pStyle w:val="Titre7"/>
      <w:lvlText w:val="(%7)"/>
      <w:lvlJc w:val="left"/>
      <w:pPr>
        <w:tabs>
          <w:tab w:val="num" w:pos="10001"/>
        </w:tabs>
        <w:ind w:left="9641" w:firstLine="0"/>
      </w:pPr>
      <w:rPr>
        <w:rFonts w:hint="default"/>
      </w:rPr>
    </w:lvl>
    <w:lvl w:ilvl="7">
      <w:start w:val="1"/>
      <w:numFmt w:val="lowerLetter"/>
      <w:pStyle w:val="Titre8"/>
      <w:lvlText w:val="(%8)"/>
      <w:lvlJc w:val="left"/>
      <w:pPr>
        <w:tabs>
          <w:tab w:val="num" w:pos="10721"/>
        </w:tabs>
        <w:ind w:left="10361" w:firstLine="0"/>
      </w:pPr>
      <w:rPr>
        <w:rFonts w:hint="default"/>
      </w:rPr>
    </w:lvl>
    <w:lvl w:ilvl="8">
      <w:start w:val="1"/>
      <w:numFmt w:val="lowerRoman"/>
      <w:pStyle w:val="Titre9"/>
      <w:lvlText w:val="(%9)"/>
      <w:lvlJc w:val="left"/>
      <w:pPr>
        <w:tabs>
          <w:tab w:val="num" w:pos="11441"/>
        </w:tabs>
        <w:ind w:left="11081" w:firstLine="0"/>
      </w:pPr>
      <w:rPr>
        <w:rFonts w:hint="default"/>
      </w:rPr>
    </w:lvl>
  </w:abstractNum>
  <w:abstractNum w:abstractNumId="15" w15:restartNumberingAfterBreak="0">
    <w:nsid w:val="3E3237CA"/>
    <w:multiLevelType w:val="hybridMultilevel"/>
    <w:tmpl w:val="B6208B8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69918CF"/>
    <w:multiLevelType w:val="hybridMultilevel"/>
    <w:tmpl w:val="FF805C30"/>
    <w:lvl w:ilvl="0" w:tplc="CC9C317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315FC8"/>
    <w:multiLevelType w:val="singleLevel"/>
    <w:tmpl w:val="ADC4B8E8"/>
    <w:lvl w:ilvl="0">
      <w:start w:val="2"/>
      <w:numFmt w:val="bullet"/>
      <w:lvlText w:val=""/>
      <w:lvlJc w:val="left"/>
      <w:pPr>
        <w:tabs>
          <w:tab w:val="num" w:pos="1410"/>
        </w:tabs>
        <w:ind w:left="1410" w:hanging="420"/>
      </w:pPr>
      <w:rPr>
        <w:rFonts w:ascii="Wingdings" w:hAnsi="Wingdings" w:hint="default"/>
      </w:rPr>
    </w:lvl>
  </w:abstractNum>
  <w:abstractNum w:abstractNumId="18" w15:restartNumberingAfterBreak="0">
    <w:nsid w:val="4BCB01CD"/>
    <w:multiLevelType w:val="hybridMultilevel"/>
    <w:tmpl w:val="1990F994"/>
    <w:lvl w:ilvl="0" w:tplc="BDACFBD2">
      <w:start w:val="1"/>
      <w:numFmt w:val="bullet"/>
      <w:lvlText w:val=""/>
      <w:lvlJc w:val="left"/>
      <w:pPr>
        <w:ind w:left="720" w:hanging="360"/>
      </w:pPr>
      <w:rPr>
        <w:rFonts w:ascii="Wingdings" w:hAnsi="Wingdings" w:hint="default"/>
        <w:sz w:val="22"/>
        <w:szCs w:val="22"/>
      </w:rPr>
    </w:lvl>
    <w:lvl w:ilvl="1" w:tplc="BDACFBD2">
      <w:start w:val="1"/>
      <w:numFmt w:val="bullet"/>
      <w:lvlText w:val=""/>
      <w:lvlJc w:val="left"/>
      <w:pPr>
        <w:ind w:left="1440" w:hanging="360"/>
      </w:pPr>
      <w:rPr>
        <w:rFonts w:ascii="Wingdings" w:hAnsi="Wingdings" w:hint="default"/>
        <w:sz w:val="22"/>
        <w:szCs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D20CD4"/>
    <w:multiLevelType w:val="hybridMultilevel"/>
    <w:tmpl w:val="99387F46"/>
    <w:lvl w:ilvl="0" w:tplc="CC9C317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B210FA"/>
    <w:multiLevelType w:val="hybridMultilevel"/>
    <w:tmpl w:val="ADC4D8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0EE75DB"/>
    <w:multiLevelType w:val="hybridMultilevel"/>
    <w:tmpl w:val="9F3ADE7E"/>
    <w:lvl w:ilvl="0" w:tplc="040C0017">
      <w:start w:val="1"/>
      <w:numFmt w:val="lowerLetter"/>
      <w:lvlText w:val="%1)"/>
      <w:lvlJc w:val="left"/>
      <w:pPr>
        <w:ind w:left="1288" w:hanging="360"/>
      </w:p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abstractNum w:abstractNumId="22" w15:restartNumberingAfterBreak="0">
    <w:nsid w:val="5B577385"/>
    <w:multiLevelType w:val="hybridMultilevel"/>
    <w:tmpl w:val="4B6CCE94"/>
    <w:lvl w:ilvl="0" w:tplc="08CA752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05359C"/>
    <w:multiLevelType w:val="hybridMultilevel"/>
    <w:tmpl w:val="E3387802"/>
    <w:lvl w:ilvl="0" w:tplc="CC9C317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B05E46"/>
    <w:multiLevelType w:val="hybridMultilevel"/>
    <w:tmpl w:val="E3B090C8"/>
    <w:lvl w:ilvl="0" w:tplc="CC9C317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9230DA"/>
    <w:multiLevelType w:val="hybridMultilevel"/>
    <w:tmpl w:val="73BA02EA"/>
    <w:lvl w:ilvl="0" w:tplc="040C000F">
      <w:start w:val="1"/>
      <w:numFmt w:val="decimal"/>
      <w:lvlText w:val="%1."/>
      <w:lvlJc w:val="left"/>
      <w:pPr>
        <w:ind w:left="720" w:hanging="360"/>
      </w:pPr>
    </w:lvl>
    <w:lvl w:ilvl="1" w:tplc="4AF06BBA">
      <w:numFmt w:val="bullet"/>
      <w:lvlText w:val=""/>
      <w:lvlJc w:val="left"/>
      <w:pPr>
        <w:ind w:left="1440" w:hanging="360"/>
      </w:pPr>
      <w:rPr>
        <w:rFonts w:ascii="Wingdings" w:eastAsia="Times New Roman" w:hAnsi="Wingdings" w:cs="Arial" w:hint="default"/>
        <w:b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9BE530A"/>
    <w:multiLevelType w:val="hybridMultilevel"/>
    <w:tmpl w:val="ADC4D8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C1D48FE"/>
    <w:multiLevelType w:val="hybridMultilevel"/>
    <w:tmpl w:val="FB021D4E"/>
    <w:lvl w:ilvl="0" w:tplc="5C2A17F8">
      <w:start w:val="1"/>
      <w:numFmt w:val="decimal"/>
      <w:lvlText w:val="%1."/>
      <w:lvlJc w:val="righ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7F1234AE"/>
    <w:multiLevelType w:val="hybridMultilevel"/>
    <w:tmpl w:val="635AECF2"/>
    <w:lvl w:ilvl="0" w:tplc="CC9C317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7"/>
  </w:num>
  <w:num w:numId="4">
    <w:abstractNumId w:val="10"/>
  </w:num>
  <w:num w:numId="5">
    <w:abstractNumId w:val="20"/>
  </w:num>
  <w:num w:numId="6">
    <w:abstractNumId w:val="22"/>
  </w:num>
  <w:num w:numId="7">
    <w:abstractNumId w:val="25"/>
  </w:num>
  <w:num w:numId="8">
    <w:abstractNumId w:val="4"/>
  </w:num>
  <w:num w:numId="9">
    <w:abstractNumId w:val="21"/>
  </w:num>
  <w:num w:numId="10">
    <w:abstractNumId w:val="8"/>
  </w:num>
  <w:num w:numId="11">
    <w:abstractNumId w:val="26"/>
  </w:num>
  <w:num w:numId="12">
    <w:abstractNumId w:val="1"/>
  </w:num>
  <w:num w:numId="13">
    <w:abstractNumId w:val="13"/>
  </w:num>
  <w:num w:numId="14">
    <w:abstractNumId w:val="23"/>
  </w:num>
  <w:num w:numId="15">
    <w:abstractNumId w:val="11"/>
  </w:num>
  <w:num w:numId="16">
    <w:abstractNumId w:val="16"/>
  </w:num>
  <w:num w:numId="17">
    <w:abstractNumId w:val="28"/>
  </w:num>
  <w:num w:numId="18">
    <w:abstractNumId w:val="0"/>
  </w:num>
  <w:num w:numId="19">
    <w:abstractNumId w:val="2"/>
  </w:num>
  <w:num w:numId="20">
    <w:abstractNumId w:val="5"/>
  </w:num>
  <w:num w:numId="21">
    <w:abstractNumId w:val="19"/>
  </w:num>
  <w:num w:numId="22">
    <w:abstractNumId w:val="24"/>
  </w:num>
  <w:num w:numId="23">
    <w:abstractNumId w:val="18"/>
  </w:num>
  <w:num w:numId="24">
    <w:abstractNumId w:val="6"/>
  </w:num>
  <w:num w:numId="25">
    <w:abstractNumId w:val="3"/>
  </w:num>
  <w:num w:numId="26">
    <w:abstractNumId w:val="15"/>
  </w:num>
  <w:num w:numId="27">
    <w:abstractNumId w:val="7"/>
  </w:num>
  <w:num w:numId="28">
    <w:abstractNumId w:val="9"/>
  </w:num>
  <w:num w:numId="29">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68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37"/>
    <w:rsid w:val="00000BA9"/>
    <w:rsid w:val="00005D16"/>
    <w:rsid w:val="0001551C"/>
    <w:rsid w:val="00033A2C"/>
    <w:rsid w:val="00037D72"/>
    <w:rsid w:val="00042B52"/>
    <w:rsid w:val="00042D65"/>
    <w:rsid w:val="000435C2"/>
    <w:rsid w:val="00050F1E"/>
    <w:rsid w:val="000548B9"/>
    <w:rsid w:val="00055F21"/>
    <w:rsid w:val="00056C4E"/>
    <w:rsid w:val="0006183A"/>
    <w:rsid w:val="0006777A"/>
    <w:rsid w:val="00072CD3"/>
    <w:rsid w:val="00080160"/>
    <w:rsid w:val="000845BF"/>
    <w:rsid w:val="000852E9"/>
    <w:rsid w:val="000855EC"/>
    <w:rsid w:val="00086863"/>
    <w:rsid w:val="000918C4"/>
    <w:rsid w:val="000B2C33"/>
    <w:rsid w:val="000B3210"/>
    <w:rsid w:val="000B3976"/>
    <w:rsid w:val="000B6A28"/>
    <w:rsid w:val="000B6E94"/>
    <w:rsid w:val="000C0D67"/>
    <w:rsid w:val="000D3404"/>
    <w:rsid w:val="000D3C35"/>
    <w:rsid w:val="000D3F3A"/>
    <w:rsid w:val="00111321"/>
    <w:rsid w:val="00111EEF"/>
    <w:rsid w:val="0011303A"/>
    <w:rsid w:val="00113299"/>
    <w:rsid w:val="0012051B"/>
    <w:rsid w:val="00122E36"/>
    <w:rsid w:val="00124719"/>
    <w:rsid w:val="00131435"/>
    <w:rsid w:val="00133562"/>
    <w:rsid w:val="00137C78"/>
    <w:rsid w:val="00153251"/>
    <w:rsid w:val="00176C84"/>
    <w:rsid w:val="00181118"/>
    <w:rsid w:val="001915FF"/>
    <w:rsid w:val="001A3A76"/>
    <w:rsid w:val="001B4ADB"/>
    <w:rsid w:val="001B7739"/>
    <w:rsid w:val="002043E1"/>
    <w:rsid w:val="00205FE7"/>
    <w:rsid w:val="00214AF2"/>
    <w:rsid w:val="00220A9E"/>
    <w:rsid w:val="00220C60"/>
    <w:rsid w:val="002400A8"/>
    <w:rsid w:val="002467C7"/>
    <w:rsid w:val="00246EA0"/>
    <w:rsid w:val="002632B1"/>
    <w:rsid w:val="00276C05"/>
    <w:rsid w:val="002806B2"/>
    <w:rsid w:val="00291872"/>
    <w:rsid w:val="00292AD2"/>
    <w:rsid w:val="002B0163"/>
    <w:rsid w:val="002B0A42"/>
    <w:rsid w:val="002C0A71"/>
    <w:rsid w:val="002C0C28"/>
    <w:rsid w:val="002C2C78"/>
    <w:rsid w:val="002D1244"/>
    <w:rsid w:val="002D39F3"/>
    <w:rsid w:val="002D534C"/>
    <w:rsid w:val="002D73C2"/>
    <w:rsid w:val="002E4405"/>
    <w:rsid w:val="002E5C5C"/>
    <w:rsid w:val="002F00A4"/>
    <w:rsid w:val="002F0AC4"/>
    <w:rsid w:val="002F2D50"/>
    <w:rsid w:val="0030044D"/>
    <w:rsid w:val="003052D0"/>
    <w:rsid w:val="00312D74"/>
    <w:rsid w:val="00312E64"/>
    <w:rsid w:val="003217A9"/>
    <w:rsid w:val="00321D04"/>
    <w:rsid w:val="00334F04"/>
    <w:rsid w:val="00360C40"/>
    <w:rsid w:val="00364713"/>
    <w:rsid w:val="00365171"/>
    <w:rsid w:val="00370A3C"/>
    <w:rsid w:val="003744C7"/>
    <w:rsid w:val="0039521B"/>
    <w:rsid w:val="003A2C6D"/>
    <w:rsid w:val="003A5647"/>
    <w:rsid w:val="003A5AEE"/>
    <w:rsid w:val="003B1513"/>
    <w:rsid w:val="003B38F3"/>
    <w:rsid w:val="003B4755"/>
    <w:rsid w:val="003B5AFD"/>
    <w:rsid w:val="003B5FB5"/>
    <w:rsid w:val="003B798E"/>
    <w:rsid w:val="003C2201"/>
    <w:rsid w:val="003C47F8"/>
    <w:rsid w:val="003C5DB5"/>
    <w:rsid w:val="003E1AF1"/>
    <w:rsid w:val="003E1C3A"/>
    <w:rsid w:val="003F39A0"/>
    <w:rsid w:val="00406593"/>
    <w:rsid w:val="004257B6"/>
    <w:rsid w:val="00426FC4"/>
    <w:rsid w:val="0043143E"/>
    <w:rsid w:val="00432DD7"/>
    <w:rsid w:val="0043327D"/>
    <w:rsid w:val="00435507"/>
    <w:rsid w:val="004373D9"/>
    <w:rsid w:val="00451A3B"/>
    <w:rsid w:val="004523BD"/>
    <w:rsid w:val="004556C3"/>
    <w:rsid w:val="00461931"/>
    <w:rsid w:val="0046462E"/>
    <w:rsid w:val="00465B3C"/>
    <w:rsid w:val="004737FA"/>
    <w:rsid w:val="004806A7"/>
    <w:rsid w:val="004946D2"/>
    <w:rsid w:val="004A6808"/>
    <w:rsid w:val="004B0424"/>
    <w:rsid w:val="004B4C93"/>
    <w:rsid w:val="004C1AD6"/>
    <w:rsid w:val="004C545B"/>
    <w:rsid w:val="004D0C78"/>
    <w:rsid w:val="004D312A"/>
    <w:rsid w:val="004D5289"/>
    <w:rsid w:val="004D6376"/>
    <w:rsid w:val="004E0AE9"/>
    <w:rsid w:val="004E1D58"/>
    <w:rsid w:val="004E23EA"/>
    <w:rsid w:val="004E39E1"/>
    <w:rsid w:val="004E7479"/>
    <w:rsid w:val="004F04FD"/>
    <w:rsid w:val="004F3858"/>
    <w:rsid w:val="004F3BEC"/>
    <w:rsid w:val="004F5D8C"/>
    <w:rsid w:val="00501F46"/>
    <w:rsid w:val="00502B7D"/>
    <w:rsid w:val="00504820"/>
    <w:rsid w:val="00505A8F"/>
    <w:rsid w:val="005108D3"/>
    <w:rsid w:val="00510F6C"/>
    <w:rsid w:val="00516512"/>
    <w:rsid w:val="0052140E"/>
    <w:rsid w:val="005303D3"/>
    <w:rsid w:val="00534D64"/>
    <w:rsid w:val="00554139"/>
    <w:rsid w:val="00554AD7"/>
    <w:rsid w:val="005551A0"/>
    <w:rsid w:val="00556C55"/>
    <w:rsid w:val="00561CDC"/>
    <w:rsid w:val="0056406B"/>
    <w:rsid w:val="00573272"/>
    <w:rsid w:val="0057363C"/>
    <w:rsid w:val="00576A42"/>
    <w:rsid w:val="005806C8"/>
    <w:rsid w:val="00580728"/>
    <w:rsid w:val="00581955"/>
    <w:rsid w:val="00586C2D"/>
    <w:rsid w:val="005A12A0"/>
    <w:rsid w:val="005A5BBE"/>
    <w:rsid w:val="005A7DC5"/>
    <w:rsid w:val="005C3207"/>
    <w:rsid w:val="005D139B"/>
    <w:rsid w:val="005D21F8"/>
    <w:rsid w:val="005D3981"/>
    <w:rsid w:val="005D3B27"/>
    <w:rsid w:val="005D54A6"/>
    <w:rsid w:val="005E00C4"/>
    <w:rsid w:val="005E117F"/>
    <w:rsid w:val="005E50C1"/>
    <w:rsid w:val="005E5A01"/>
    <w:rsid w:val="005F1C29"/>
    <w:rsid w:val="005F6AA4"/>
    <w:rsid w:val="00600236"/>
    <w:rsid w:val="00602A9F"/>
    <w:rsid w:val="0061362C"/>
    <w:rsid w:val="006168EF"/>
    <w:rsid w:val="006217D4"/>
    <w:rsid w:val="006272FB"/>
    <w:rsid w:val="006357DB"/>
    <w:rsid w:val="00635E36"/>
    <w:rsid w:val="006370CB"/>
    <w:rsid w:val="00641609"/>
    <w:rsid w:val="00643E62"/>
    <w:rsid w:val="00653D4B"/>
    <w:rsid w:val="00656F8D"/>
    <w:rsid w:val="00662ED0"/>
    <w:rsid w:val="00663A3F"/>
    <w:rsid w:val="00663CFA"/>
    <w:rsid w:val="00665A9F"/>
    <w:rsid w:val="00670632"/>
    <w:rsid w:val="00675EAF"/>
    <w:rsid w:val="00682191"/>
    <w:rsid w:val="006969ED"/>
    <w:rsid w:val="006A7E7D"/>
    <w:rsid w:val="006C4B58"/>
    <w:rsid w:val="006C705F"/>
    <w:rsid w:val="006D17AF"/>
    <w:rsid w:val="00707405"/>
    <w:rsid w:val="00717913"/>
    <w:rsid w:val="007204B8"/>
    <w:rsid w:val="00724B98"/>
    <w:rsid w:val="00725B53"/>
    <w:rsid w:val="007304FB"/>
    <w:rsid w:val="00731848"/>
    <w:rsid w:val="007351CA"/>
    <w:rsid w:val="00752FF8"/>
    <w:rsid w:val="00766933"/>
    <w:rsid w:val="00776843"/>
    <w:rsid w:val="00782551"/>
    <w:rsid w:val="007862C8"/>
    <w:rsid w:val="00791237"/>
    <w:rsid w:val="00791F6E"/>
    <w:rsid w:val="00792055"/>
    <w:rsid w:val="00797844"/>
    <w:rsid w:val="007A0F4C"/>
    <w:rsid w:val="007A3B78"/>
    <w:rsid w:val="007B7AAE"/>
    <w:rsid w:val="007C0C9D"/>
    <w:rsid w:val="007C3849"/>
    <w:rsid w:val="007D326C"/>
    <w:rsid w:val="007D4057"/>
    <w:rsid w:val="007D6C6D"/>
    <w:rsid w:val="007E78C4"/>
    <w:rsid w:val="007F5977"/>
    <w:rsid w:val="007F5E3D"/>
    <w:rsid w:val="00800023"/>
    <w:rsid w:val="0080182A"/>
    <w:rsid w:val="00807B23"/>
    <w:rsid w:val="0082127D"/>
    <w:rsid w:val="008212ED"/>
    <w:rsid w:val="00830162"/>
    <w:rsid w:val="00834058"/>
    <w:rsid w:val="008347AE"/>
    <w:rsid w:val="00835E05"/>
    <w:rsid w:val="00840F8B"/>
    <w:rsid w:val="008411D1"/>
    <w:rsid w:val="00850FDD"/>
    <w:rsid w:val="00854544"/>
    <w:rsid w:val="0086100E"/>
    <w:rsid w:val="008668A1"/>
    <w:rsid w:val="00891AB6"/>
    <w:rsid w:val="00895D4B"/>
    <w:rsid w:val="008A0554"/>
    <w:rsid w:val="008B3FC1"/>
    <w:rsid w:val="008B4459"/>
    <w:rsid w:val="008C7DF9"/>
    <w:rsid w:val="008C7E8D"/>
    <w:rsid w:val="008D1905"/>
    <w:rsid w:val="008F2606"/>
    <w:rsid w:val="008F2888"/>
    <w:rsid w:val="008F5F87"/>
    <w:rsid w:val="00903AFB"/>
    <w:rsid w:val="009058F6"/>
    <w:rsid w:val="009102CC"/>
    <w:rsid w:val="0091145A"/>
    <w:rsid w:val="00921EF0"/>
    <w:rsid w:val="009225BB"/>
    <w:rsid w:val="0092436B"/>
    <w:rsid w:val="00933682"/>
    <w:rsid w:val="00933FEB"/>
    <w:rsid w:val="00934360"/>
    <w:rsid w:val="00942FFF"/>
    <w:rsid w:val="00943323"/>
    <w:rsid w:val="00962E2C"/>
    <w:rsid w:val="00970BE8"/>
    <w:rsid w:val="009712BA"/>
    <w:rsid w:val="00972F86"/>
    <w:rsid w:val="00976D46"/>
    <w:rsid w:val="0098165B"/>
    <w:rsid w:val="00984F69"/>
    <w:rsid w:val="009879B7"/>
    <w:rsid w:val="009A1343"/>
    <w:rsid w:val="009A57AC"/>
    <w:rsid w:val="009B3C66"/>
    <w:rsid w:val="009C2EA4"/>
    <w:rsid w:val="009C3D68"/>
    <w:rsid w:val="009C596D"/>
    <w:rsid w:val="009D0BAB"/>
    <w:rsid w:val="009E2FDE"/>
    <w:rsid w:val="009E5DCA"/>
    <w:rsid w:val="00A01FDD"/>
    <w:rsid w:val="00A02536"/>
    <w:rsid w:val="00A043C7"/>
    <w:rsid w:val="00A064C1"/>
    <w:rsid w:val="00A074C1"/>
    <w:rsid w:val="00A12B2D"/>
    <w:rsid w:val="00A136C6"/>
    <w:rsid w:val="00A13D18"/>
    <w:rsid w:val="00A1495F"/>
    <w:rsid w:val="00A156AC"/>
    <w:rsid w:val="00A202EF"/>
    <w:rsid w:val="00A34244"/>
    <w:rsid w:val="00A44CF1"/>
    <w:rsid w:val="00A46DD3"/>
    <w:rsid w:val="00A5090D"/>
    <w:rsid w:val="00A52560"/>
    <w:rsid w:val="00A5415E"/>
    <w:rsid w:val="00A55D04"/>
    <w:rsid w:val="00A561B0"/>
    <w:rsid w:val="00A56BD9"/>
    <w:rsid w:val="00A607B9"/>
    <w:rsid w:val="00A62522"/>
    <w:rsid w:val="00A673EC"/>
    <w:rsid w:val="00A81BE4"/>
    <w:rsid w:val="00A83A18"/>
    <w:rsid w:val="00A91CF5"/>
    <w:rsid w:val="00A9212A"/>
    <w:rsid w:val="00A95722"/>
    <w:rsid w:val="00AA17F6"/>
    <w:rsid w:val="00AA754C"/>
    <w:rsid w:val="00AA7674"/>
    <w:rsid w:val="00AB04C7"/>
    <w:rsid w:val="00AB3DE1"/>
    <w:rsid w:val="00AB527C"/>
    <w:rsid w:val="00AC1DA8"/>
    <w:rsid w:val="00AE432F"/>
    <w:rsid w:val="00AF7610"/>
    <w:rsid w:val="00AF781E"/>
    <w:rsid w:val="00B0217E"/>
    <w:rsid w:val="00B022EF"/>
    <w:rsid w:val="00B05669"/>
    <w:rsid w:val="00B06FA3"/>
    <w:rsid w:val="00B134E6"/>
    <w:rsid w:val="00B15590"/>
    <w:rsid w:val="00B2034C"/>
    <w:rsid w:val="00B246F6"/>
    <w:rsid w:val="00B255E0"/>
    <w:rsid w:val="00B30F09"/>
    <w:rsid w:val="00B3551F"/>
    <w:rsid w:val="00B42BC3"/>
    <w:rsid w:val="00B46079"/>
    <w:rsid w:val="00B46A0E"/>
    <w:rsid w:val="00B80F4E"/>
    <w:rsid w:val="00B8248F"/>
    <w:rsid w:val="00B917F2"/>
    <w:rsid w:val="00B95A81"/>
    <w:rsid w:val="00B97178"/>
    <w:rsid w:val="00BA0F07"/>
    <w:rsid w:val="00BB291F"/>
    <w:rsid w:val="00BB36EA"/>
    <w:rsid w:val="00BC1CC6"/>
    <w:rsid w:val="00BD0839"/>
    <w:rsid w:val="00BD31C2"/>
    <w:rsid w:val="00BD474E"/>
    <w:rsid w:val="00BE3E5B"/>
    <w:rsid w:val="00BF581C"/>
    <w:rsid w:val="00C0433D"/>
    <w:rsid w:val="00C058E2"/>
    <w:rsid w:val="00C102AC"/>
    <w:rsid w:val="00C166A9"/>
    <w:rsid w:val="00C21C3C"/>
    <w:rsid w:val="00C311A5"/>
    <w:rsid w:val="00C31F7D"/>
    <w:rsid w:val="00C35799"/>
    <w:rsid w:val="00C41FC2"/>
    <w:rsid w:val="00C466C9"/>
    <w:rsid w:val="00C50EC2"/>
    <w:rsid w:val="00C5363C"/>
    <w:rsid w:val="00C57C0E"/>
    <w:rsid w:val="00C65656"/>
    <w:rsid w:val="00C65B66"/>
    <w:rsid w:val="00C65E5B"/>
    <w:rsid w:val="00C67689"/>
    <w:rsid w:val="00C76375"/>
    <w:rsid w:val="00C824D3"/>
    <w:rsid w:val="00C875A7"/>
    <w:rsid w:val="00C96B0A"/>
    <w:rsid w:val="00CA306E"/>
    <w:rsid w:val="00CB2061"/>
    <w:rsid w:val="00CC157C"/>
    <w:rsid w:val="00CD4ED4"/>
    <w:rsid w:val="00CD62BE"/>
    <w:rsid w:val="00CE03FD"/>
    <w:rsid w:val="00CE2B5F"/>
    <w:rsid w:val="00CF0D8C"/>
    <w:rsid w:val="00D0165C"/>
    <w:rsid w:val="00D05448"/>
    <w:rsid w:val="00D0729D"/>
    <w:rsid w:val="00D11AF1"/>
    <w:rsid w:val="00D12300"/>
    <w:rsid w:val="00D1417C"/>
    <w:rsid w:val="00D16273"/>
    <w:rsid w:val="00D2200B"/>
    <w:rsid w:val="00D23D0A"/>
    <w:rsid w:val="00D2423C"/>
    <w:rsid w:val="00D24E3A"/>
    <w:rsid w:val="00D27FFA"/>
    <w:rsid w:val="00D3364F"/>
    <w:rsid w:val="00D35D91"/>
    <w:rsid w:val="00D408E3"/>
    <w:rsid w:val="00D4246B"/>
    <w:rsid w:val="00D4291C"/>
    <w:rsid w:val="00D46F56"/>
    <w:rsid w:val="00D46F89"/>
    <w:rsid w:val="00D51B20"/>
    <w:rsid w:val="00D5241B"/>
    <w:rsid w:val="00D549B5"/>
    <w:rsid w:val="00D678C8"/>
    <w:rsid w:val="00D67EED"/>
    <w:rsid w:val="00D75A27"/>
    <w:rsid w:val="00D83130"/>
    <w:rsid w:val="00D83A84"/>
    <w:rsid w:val="00D87D62"/>
    <w:rsid w:val="00D93446"/>
    <w:rsid w:val="00D9473A"/>
    <w:rsid w:val="00D964B5"/>
    <w:rsid w:val="00DA1B8E"/>
    <w:rsid w:val="00DC4647"/>
    <w:rsid w:val="00DD0C6E"/>
    <w:rsid w:val="00DD1990"/>
    <w:rsid w:val="00DD1D84"/>
    <w:rsid w:val="00DD62F2"/>
    <w:rsid w:val="00DF1000"/>
    <w:rsid w:val="00DF2275"/>
    <w:rsid w:val="00E1099D"/>
    <w:rsid w:val="00E11366"/>
    <w:rsid w:val="00E1318E"/>
    <w:rsid w:val="00E140FA"/>
    <w:rsid w:val="00E224A9"/>
    <w:rsid w:val="00E24518"/>
    <w:rsid w:val="00E34F57"/>
    <w:rsid w:val="00E57F57"/>
    <w:rsid w:val="00E6140D"/>
    <w:rsid w:val="00E64049"/>
    <w:rsid w:val="00E6423C"/>
    <w:rsid w:val="00E733AB"/>
    <w:rsid w:val="00E739EC"/>
    <w:rsid w:val="00E80D18"/>
    <w:rsid w:val="00E8201F"/>
    <w:rsid w:val="00E83494"/>
    <w:rsid w:val="00E8371B"/>
    <w:rsid w:val="00E9479F"/>
    <w:rsid w:val="00E954CC"/>
    <w:rsid w:val="00EA2DD7"/>
    <w:rsid w:val="00EB06F5"/>
    <w:rsid w:val="00EB185D"/>
    <w:rsid w:val="00EC3F7F"/>
    <w:rsid w:val="00EC58E7"/>
    <w:rsid w:val="00EC7005"/>
    <w:rsid w:val="00EC7B0F"/>
    <w:rsid w:val="00ED2EA6"/>
    <w:rsid w:val="00ED3098"/>
    <w:rsid w:val="00ED799B"/>
    <w:rsid w:val="00EF1540"/>
    <w:rsid w:val="00EF257B"/>
    <w:rsid w:val="00F001D6"/>
    <w:rsid w:val="00F015C6"/>
    <w:rsid w:val="00F03715"/>
    <w:rsid w:val="00F16F08"/>
    <w:rsid w:val="00F20AF3"/>
    <w:rsid w:val="00F26841"/>
    <w:rsid w:val="00F27699"/>
    <w:rsid w:val="00F3362D"/>
    <w:rsid w:val="00F33E8D"/>
    <w:rsid w:val="00F41515"/>
    <w:rsid w:val="00F41A05"/>
    <w:rsid w:val="00F43028"/>
    <w:rsid w:val="00F63888"/>
    <w:rsid w:val="00F64C05"/>
    <w:rsid w:val="00F73BC0"/>
    <w:rsid w:val="00F86D6C"/>
    <w:rsid w:val="00F912A0"/>
    <w:rsid w:val="00F94332"/>
    <w:rsid w:val="00F9458C"/>
    <w:rsid w:val="00F96085"/>
    <w:rsid w:val="00FA0227"/>
    <w:rsid w:val="00FA0D2E"/>
    <w:rsid w:val="00FA4001"/>
    <w:rsid w:val="00FB39DA"/>
    <w:rsid w:val="00FB4B92"/>
    <w:rsid w:val="00FB6BF2"/>
    <w:rsid w:val="00FC134C"/>
    <w:rsid w:val="00FC243F"/>
    <w:rsid w:val="00FC2866"/>
    <w:rsid w:val="00FC489C"/>
    <w:rsid w:val="00FC6FAF"/>
    <w:rsid w:val="00FD5A3C"/>
    <w:rsid w:val="00FF5F71"/>
    <w:rsid w:val="00FF64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on="f"/>
    </o:shapedefaults>
    <o:shapelayout v:ext="edit">
      <o:idmap v:ext="edit" data="1"/>
    </o:shapelayout>
  </w:shapeDefaults>
  <w:decimalSymbol w:val=","/>
  <w:listSeparator w:val=";"/>
  <w14:docId w14:val="441F75C2"/>
  <w15:docId w15:val="{53F95AED-4423-4B97-A56E-5A0174B8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D04"/>
  </w:style>
  <w:style w:type="paragraph" w:styleId="Titre1">
    <w:name w:val="heading 1"/>
    <w:basedOn w:val="Normal"/>
    <w:next w:val="Normal"/>
    <w:qFormat/>
    <w:rsid w:val="00370A3C"/>
    <w:pPr>
      <w:keepNext/>
      <w:numPr>
        <w:numId w:val="2"/>
      </w:numPr>
      <w:pBdr>
        <w:top w:val="double" w:sz="4" w:space="1" w:color="auto"/>
        <w:left w:val="double" w:sz="4" w:space="4" w:color="auto"/>
        <w:bottom w:val="double" w:sz="4" w:space="1" w:color="auto"/>
        <w:right w:val="double" w:sz="4" w:space="4" w:color="auto"/>
      </w:pBdr>
      <w:tabs>
        <w:tab w:val="left" w:pos="2977"/>
      </w:tabs>
      <w:spacing w:before="120" w:after="120"/>
      <w:jc w:val="center"/>
      <w:outlineLvl w:val="0"/>
    </w:pPr>
    <w:rPr>
      <w:rFonts w:ascii="Comic Sans MS" w:hAnsi="Comic Sans MS"/>
      <w:b/>
      <w:bCs/>
      <w:i/>
      <w:caps/>
      <w:sz w:val="26"/>
      <w:szCs w:val="16"/>
    </w:rPr>
  </w:style>
  <w:style w:type="paragraph" w:styleId="Titre2">
    <w:name w:val="heading 2"/>
    <w:basedOn w:val="Normal"/>
    <w:next w:val="Normal"/>
    <w:link w:val="Titre2Car"/>
    <w:qFormat/>
    <w:rsid w:val="00D0729D"/>
    <w:pPr>
      <w:keepNext/>
      <w:spacing w:before="120" w:after="60"/>
      <w:outlineLvl w:val="1"/>
    </w:pPr>
    <w:rPr>
      <w:rFonts w:ascii="Comic Sans MS" w:hAnsi="Comic Sans MS" w:cs="Arial"/>
      <w:b/>
      <w:bCs/>
      <w:i/>
      <w:iCs/>
      <w:smallCaps/>
      <w:sz w:val="22"/>
      <w:szCs w:val="28"/>
      <w:u w:val="single"/>
    </w:rPr>
  </w:style>
  <w:style w:type="paragraph" w:styleId="Titre3">
    <w:name w:val="heading 3"/>
    <w:basedOn w:val="Normal"/>
    <w:next w:val="Normal"/>
    <w:link w:val="Titre3Car"/>
    <w:qFormat/>
    <w:rsid w:val="000918C4"/>
    <w:pPr>
      <w:keepNext/>
      <w:spacing w:before="120" w:after="60"/>
      <w:outlineLvl w:val="2"/>
    </w:pPr>
    <w:rPr>
      <w:rFonts w:ascii="Comic Sans MS" w:hAnsi="Comic Sans MS" w:cs="Arial"/>
      <w:b/>
      <w:bCs/>
      <w:sz w:val="24"/>
      <w:szCs w:val="26"/>
      <w:u w:val="wave"/>
    </w:rPr>
  </w:style>
  <w:style w:type="paragraph" w:styleId="Titre4">
    <w:name w:val="heading 4"/>
    <w:basedOn w:val="Normal"/>
    <w:next w:val="Normal"/>
    <w:qFormat/>
    <w:rsid w:val="00451A3B"/>
    <w:pPr>
      <w:keepNext/>
      <w:numPr>
        <w:ilvl w:val="3"/>
        <w:numId w:val="2"/>
      </w:numPr>
      <w:spacing w:before="240" w:after="60"/>
      <w:outlineLvl w:val="3"/>
    </w:pPr>
    <w:rPr>
      <w:b/>
      <w:bCs/>
      <w:sz w:val="28"/>
      <w:szCs w:val="28"/>
    </w:rPr>
  </w:style>
  <w:style w:type="paragraph" w:styleId="Titre5">
    <w:name w:val="heading 5"/>
    <w:basedOn w:val="Normal"/>
    <w:next w:val="Normal"/>
    <w:qFormat/>
    <w:rsid w:val="00451A3B"/>
    <w:pPr>
      <w:numPr>
        <w:ilvl w:val="4"/>
        <w:numId w:val="2"/>
      </w:numPr>
      <w:spacing w:before="240" w:after="60"/>
      <w:outlineLvl w:val="4"/>
    </w:pPr>
    <w:rPr>
      <w:b/>
      <w:bCs/>
      <w:i/>
      <w:iCs/>
      <w:sz w:val="26"/>
      <w:szCs w:val="26"/>
    </w:rPr>
  </w:style>
  <w:style w:type="paragraph" w:styleId="Titre6">
    <w:name w:val="heading 6"/>
    <w:basedOn w:val="Normal"/>
    <w:next w:val="Normal"/>
    <w:qFormat/>
    <w:rsid w:val="00451A3B"/>
    <w:pPr>
      <w:numPr>
        <w:ilvl w:val="5"/>
        <w:numId w:val="2"/>
      </w:numPr>
      <w:spacing w:before="240" w:after="60"/>
      <w:outlineLvl w:val="5"/>
    </w:pPr>
    <w:rPr>
      <w:b/>
      <w:bCs/>
      <w:sz w:val="22"/>
      <w:szCs w:val="22"/>
    </w:rPr>
  </w:style>
  <w:style w:type="paragraph" w:styleId="Titre7">
    <w:name w:val="heading 7"/>
    <w:basedOn w:val="Normal"/>
    <w:next w:val="Normal"/>
    <w:qFormat/>
    <w:rsid w:val="00451A3B"/>
    <w:pPr>
      <w:numPr>
        <w:ilvl w:val="6"/>
        <w:numId w:val="2"/>
      </w:numPr>
      <w:spacing w:before="240" w:after="60"/>
      <w:outlineLvl w:val="6"/>
    </w:pPr>
    <w:rPr>
      <w:sz w:val="24"/>
      <w:szCs w:val="24"/>
    </w:rPr>
  </w:style>
  <w:style w:type="paragraph" w:styleId="Titre8">
    <w:name w:val="heading 8"/>
    <w:basedOn w:val="Normal"/>
    <w:next w:val="Normal"/>
    <w:link w:val="Titre8Car"/>
    <w:qFormat/>
    <w:rsid w:val="00451A3B"/>
    <w:pPr>
      <w:numPr>
        <w:ilvl w:val="7"/>
        <w:numId w:val="2"/>
      </w:numPr>
      <w:spacing w:before="240" w:after="60"/>
      <w:outlineLvl w:val="7"/>
    </w:pPr>
    <w:rPr>
      <w:i/>
      <w:iCs/>
      <w:sz w:val="24"/>
      <w:szCs w:val="24"/>
    </w:rPr>
  </w:style>
  <w:style w:type="paragraph" w:styleId="Titre9">
    <w:name w:val="heading 9"/>
    <w:basedOn w:val="Normal"/>
    <w:next w:val="Normal"/>
    <w:qFormat/>
    <w:rsid w:val="00451A3B"/>
    <w:pPr>
      <w:numPr>
        <w:ilvl w:val="8"/>
        <w:numId w:val="2"/>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A55D04"/>
    <w:pPr>
      <w:tabs>
        <w:tab w:val="left" w:pos="426"/>
        <w:tab w:val="right" w:pos="7230"/>
      </w:tabs>
    </w:pPr>
    <w:rPr>
      <w:sz w:val="22"/>
      <w:szCs w:val="22"/>
    </w:rPr>
  </w:style>
  <w:style w:type="paragraph" w:styleId="Corpsdetexte">
    <w:name w:val="Body Text"/>
    <w:basedOn w:val="Normal"/>
    <w:rsid w:val="007862C8"/>
    <w:pPr>
      <w:spacing w:after="120"/>
    </w:pPr>
  </w:style>
  <w:style w:type="paragraph" w:styleId="Textebrut">
    <w:name w:val="Plain Text"/>
    <w:basedOn w:val="Normal"/>
    <w:link w:val="TextebrutCar"/>
    <w:rsid w:val="007862C8"/>
    <w:rPr>
      <w:rFonts w:ascii="Courier New" w:hAnsi="Courier New" w:cs="Courier New"/>
    </w:rPr>
  </w:style>
  <w:style w:type="paragraph" w:styleId="En-tte">
    <w:name w:val="header"/>
    <w:basedOn w:val="Normal"/>
    <w:rsid w:val="005F1C29"/>
    <w:pPr>
      <w:tabs>
        <w:tab w:val="center" w:pos="4536"/>
        <w:tab w:val="right" w:pos="9072"/>
      </w:tabs>
    </w:pPr>
  </w:style>
  <w:style w:type="paragraph" w:styleId="Corpsdetexte2">
    <w:name w:val="Body Text 2"/>
    <w:basedOn w:val="Normal"/>
    <w:rsid w:val="00CE2B5F"/>
    <w:pPr>
      <w:spacing w:after="120" w:line="480" w:lineRule="auto"/>
    </w:pPr>
  </w:style>
  <w:style w:type="paragraph" w:styleId="Pieddepage">
    <w:name w:val="footer"/>
    <w:basedOn w:val="Normal"/>
    <w:rsid w:val="005F1C29"/>
    <w:pPr>
      <w:tabs>
        <w:tab w:val="center" w:pos="4536"/>
        <w:tab w:val="right" w:pos="9072"/>
      </w:tabs>
    </w:pPr>
  </w:style>
  <w:style w:type="paragraph" w:styleId="NormalWeb">
    <w:name w:val="Normal (Web)"/>
    <w:basedOn w:val="Normal"/>
    <w:uiPriority w:val="99"/>
    <w:rsid w:val="00A83A18"/>
    <w:pPr>
      <w:spacing w:before="100" w:beforeAutospacing="1" w:after="100" w:afterAutospacing="1"/>
    </w:pPr>
    <w:rPr>
      <w:sz w:val="24"/>
      <w:szCs w:val="24"/>
    </w:rPr>
  </w:style>
  <w:style w:type="character" w:styleId="Numrodepage">
    <w:name w:val="page number"/>
    <w:basedOn w:val="Policepardfaut"/>
    <w:rsid w:val="00FA0227"/>
  </w:style>
  <w:style w:type="paragraph" w:styleId="Textedebulles">
    <w:name w:val="Balloon Text"/>
    <w:basedOn w:val="Normal"/>
    <w:semiHidden/>
    <w:rsid w:val="00797844"/>
    <w:rPr>
      <w:rFonts w:ascii="Tahoma" w:hAnsi="Tahoma" w:cs="Tahoma"/>
      <w:sz w:val="16"/>
      <w:szCs w:val="16"/>
    </w:rPr>
  </w:style>
  <w:style w:type="paragraph" w:customStyle="1" w:styleId="StyleTitre212ptRoseCentrAvant6pt">
    <w:name w:val="Style Titre 2 + 12 pt Rose Centré Avant : 6 pt"/>
    <w:basedOn w:val="Titre2"/>
    <w:rsid w:val="009712BA"/>
    <w:pPr>
      <w:jc w:val="center"/>
    </w:pPr>
    <w:rPr>
      <w:color w:val="FF00FF"/>
      <w:sz w:val="24"/>
      <w:szCs w:val="24"/>
    </w:rPr>
  </w:style>
  <w:style w:type="paragraph" w:styleId="TM3">
    <w:name w:val="toc 3"/>
    <w:basedOn w:val="Normal"/>
    <w:next w:val="Normal"/>
    <w:autoRedefine/>
    <w:uiPriority w:val="39"/>
    <w:semiHidden/>
    <w:qFormat/>
    <w:rsid w:val="002806B2"/>
    <w:pPr>
      <w:ind w:left="200"/>
    </w:pPr>
    <w:rPr>
      <w:rFonts w:asciiTheme="minorHAnsi" w:hAnsiTheme="minorHAnsi"/>
    </w:rPr>
  </w:style>
  <w:style w:type="paragraph" w:styleId="TM1">
    <w:name w:val="toc 1"/>
    <w:basedOn w:val="Normal"/>
    <w:next w:val="Normal"/>
    <w:autoRedefine/>
    <w:uiPriority w:val="39"/>
    <w:qFormat/>
    <w:rsid w:val="006217D4"/>
    <w:pPr>
      <w:tabs>
        <w:tab w:val="left" w:pos="400"/>
        <w:tab w:val="right" w:leader="dot" w:pos="9629"/>
      </w:tabs>
      <w:spacing w:before="360"/>
    </w:pPr>
    <w:rPr>
      <w:rFonts w:asciiTheme="majorHAnsi" w:hAnsiTheme="majorHAnsi"/>
      <w:b/>
      <w:bCs/>
      <w:caps/>
      <w:noProof/>
      <w:sz w:val="24"/>
      <w:szCs w:val="24"/>
    </w:rPr>
  </w:style>
  <w:style w:type="paragraph" w:styleId="TM2">
    <w:name w:val="toc 2"/>
    <w:basedOn w:val="Normal"/>
    <w:next w:val="Normal"/>
    <w:autoRedefine/>
    <w:uiPriority w:val="39"/>
    <w:semiHidden/>
    <w:qFormat/>
    <w:rsid w:val="002806B2"/>
    <w:pPr>
      <w:spacing w:before="240"/>
    </w:pPr>
    <w:rPr>
      <w:rFonts w:asciiTheme="minorHAnsi" w:hAnsiTheme="minorHAnsi"/>
      <w:b/>
      <w:bCs/>
    </w:rPr>
  </w:style>
  <w:style w:type="character" w:styleId="Lienhypertexte">
    <w:name w:val="Hyperlink"/>
    <w:uiPriority w:val="99"/>
    <w:rsid w:val="00C311A5"/>
    <w:rPr>
      <w:color w:val="0000FF"/>
      <w:u w:val="single"/>
    </w:rPr>
  </w:style>
  <w:style w:type="character" w:customStyle="1" w:styleId="Titre3Car">
    <w:name w:val="Titre 3 Car"/>
    <w:link w:val="Titre3"/>
    <w:rsid w:val="000918C4"/>
    <w:rPr>
      <w:rFonts w:ascii="Comic Sans MS" w:hAnsi="Comic Sans MS" w:cs="Arial"/>
      <w:b/>
      <w:bCs/>
      <w:sz w:val="24"/>
      <w:szCs w:val="26"/>
      <w:u w:val="wave"/>
      <w:lang w:val="fr-FR" w:eastAsia="fr-FR" w:bidi="ar-SA"/>
    </w:rPr>
  </w:style>
  <w:style w:type="paragraph" w:customStyle="1" w:styleId="p4">
    <w:name w:val="p4"/>
    <w:basedOn w:val="Normal"/>
    <w:rsid w:val="00BB36EA"/>
    <w:pPr>
      <w:widowControl w:val="0"/>
      <w:tabs>
        <w:tab w:val="left" w:pos="204"/>
      </w:tabs>
      <w:autoSpaceDE w:val="0"/>
      <w:autoSpaceDN w:val="0"/>
      <w:adjustRightInd w:val="0"/>
      <w:spacing w:line="221" w:lineRule="atLeast"/>
    </w:pPr>
    <w:rPr>
      <w:sz w:val="24"/>
      <w:szCs w:val="24"/>
      <w:lang w:val="en-US"/>
    </w:rPr>
  </w:style>
  <w:style w:type="paragraph" w:customStyle="1" w:styleId="p5">
    <w:name w:val="p5"/>
    <w:basedOn w:val="Normal"/>
    <w:rsid w:val="00BB36EA"/>
    <w:pPr>
      <w:widowControl w:val="0"/>
      <w:tabs>
        <w:tab w:val="left" w:pos="351"/>
        <w:tab w:val="left" w:pos="674"/>
      </w:tabs>
      <w:autoSpaceDE w:val="0"/>
      <w:autoSpaceDN w:val="0"/>
      <w:adjustRightInd w:val="0"/>
      <w:spacing w:line="221" w:lineRule="atLeast"/>
      <w:ind w:left="674" w:hanging="323"/>
    </w:pPr>
    <w:rPr>
      <w:sz w:val="24"/>
      <w:szCs w:val="24"/>
      <w:lang w:val="en-US"/>
    </w:rPr>
  </w:style>
  <w:style w:type="paragraph" w:customStyle="1" w:styleId="p6">
    <w:name w:val="p6"/>
    <w:basedOn w:val="Normal"/>
    <w:rsid w:val="00BB36EA"/>
    <w:pPr>
      <w:widowControl w:val="0"/>
      <w:tabs>
        <w:tab w:val="left" w:pos="249"/>
      </w:tabs>
      <w:autoSpaceDE w:val="0"/>
      <w:autoSpaceDN w:val="0"/>
      <w:adjustRightInd w:val="0"/>
      <w:spacing w:line="226" w:lineRule="atLeast"/>
      <w:ind w:left="1191" w:hanging="249"/>
    </w:pPr>
    <w:rPr>
      <w:sz w:val="24"/>
      <w:szCs w:val="24"/>
      <w:lang w:val="en-US"/>
    </w:rPr>
  </w:style>
  <w:style w:type="paragraph" w:customStyle="1" w:styleId="p7">
    <w:name w:val="p7"/>
    <w:basedOn w:val="Normal"/>
    <w:rsid w:val="00BB36EA"/>
    <w:pPr>
      <w:widowControl w:val="0"/>
      <w:tabs>
        <w:tab w:val="left" w:pos="595"/>
      </w:tabs>
      <w:autoSpaceDE w:val="0"/>
      <w:autoSpaceDN w:val="0"/>
      <w:adjustRightInd w:val="0"/>
      <w:spacing w:line="226" w:lineRule="atLeast"/>
      <w:ind w:left="595" w:hanging="363"/>
    </w:pPr>
    <w:rPr>
      <w:sz w:val="24"/>
      <w:szCs w:val="24"/>
      <w:lang w:val="en-US"/>
    </w:rPr>
  </w:style>
  <w:style w:type="paragraph" w:customStyle="1" w:styleId="p8">
    <w:name w:val="p8"/>
    <w:basedOn w:val="Normal"/>
    <w:rsid w:val="00BB36EA"/>
    <w:pPr>
      <w:widowControl w:val="0"/>
      <w:tabs>
        <w:tab w:val="left" w:pos="946"/>
        <w:tab w:val="left" w:pos="1286"/>
      </w:tabs>
      <w:autoSpaceDE w:val="0"/>
      <w:autoSpaceDN w:val="0"/>
      <w:adjustRightInd w:val="0"/>
      <w:spacing w:line="240" w:lineRule="atLeast"/>
      <w:ind w:left="1286" w:hanging="340"/>
    </w:pPr>
    <w:rPr>
      <w:sz w:val="24"/>
      <w:szCs w:val="24"/>
      <w:lang w:val="en-US"/>
    </w:rPr>
  </w:style>
  <w:style w:type="paragraph" w:customStyle="1" w:styleId="p9">
    <w:name w:val="p9"/>
    <w:basedOn w:val="Normal"/>
    <w:rsid w:val="00BB36EA"/>
    <w:pPr>
      <w:widowControl w:val="0"/>
      <w:tabs>
        <w:tab w:val="left" w:pos="238"/>
        <w:tab w:val="left" w:pos="589"/>
      </w:tabs>
      <w:autoSpaceDE w:val="0"/>
      <w:autoSpaceDN w:val="0"/>
      <w:adjustRightInd w:val="0"/>
      <w:spacing w:line="240" w:lineRule="atLeast"/>
      <w:ind w:left="589" w:hanging="351"/>
    </w:pPr>
    <w:rPr>
      <w:sz w:val="24"/>
      <w:szCs w:val="24"/>
      <w:lang w:val="en-US"/>
    </w:rPr>
  </w:style>
  <w:style w:type="paragraph" w:customStyle="1" w:styleId="p10">
    <w:name w:val="p10"/>
    <w:basedOn w:val="Normal"/>
    <w:rsid w:val="00BB36EA"/>
    <w:pPr>
      <w:widowControl w:val="0"/>
      <w:tabs>
        <w:tab w:val="left" w:pos="249"/>
      </w:tabs>
      <w:autoSpaceDE w:val="0"/>
      <w:autoSpaceDN w:val="0"/>
      <w:adjustRightInd w:val="0"/>
      <w:spacing w:line="226" w:lineRule="atLeast"/>
      <w:ind w:left="1191"/>
    </w:pPr>
    <w:rPr>
      <w:sz w:val="24"/>
      <w:szCs w:val="24"/>
      <w:lang w:val="en-US"/>
    </w:rPr>
  </w:style>
  <w:style w:type="paragraph" w:customStyle="1" w:styleId="c11">
    <w:name w:val="c11"/>
    <w:basedOn w:val="Normal"/>
    <w:rsid w:val="00BB36EA"/>
    <w:pPr>
      <w:widowControl w:val="0"/>
      <w:autoSpaceDE w:val="0"/>
      <w:autoSpaceDN w:val="0"/>
      <w:adjustRightInd w:val="0"/>
      <w:spacing w:line="240" w:lineRule="atLeast"/>
      <w:jc w:val="center"/>
    </w:pPr>
    <w:rPr>
      <w:sz w:val="24"/>
      <w:szCs w:val="24"/>
      <w:lang w:val="en-US"/>
    </w:rPr>
  </w:style>
  <w:style w:type="paragraph" w:customStyle="1" w:styleId="p12">
    <w:name w:val="p12"/>
    <w:basedOn w:val="Normal"/>
    <w:rsid w:val="00BB36EA"/>
    <w:pPr>
      <w:widowControl w:val="0"/>
      <w:tabs>
        <w:tab w:val="left" w:pos="232"/>
        <w:tab w:val="left" w:pos="595"/>
      </w:tabs>
      <w:autoSpaceDE w:val="0"/>
      <w:autoSpaceDN w:val="0"/>
      <w:adjustRightInd w:val="0"/>
      <w:spacing w:line="226" w:lineRule="atLeast"/>
      <w:ind w:left="232" w:firstLine="363"/>
    </w:pPr>
    <w:rPr>
      <w:sz w:val="24"/>
      <w:szCs w:val="24"/>
      <w:lang w:val="en-US"/>
    </w:rPr>
  </w:style>
  <w:style w:type="paragraph" w:customStyle="1" w:styleId="c1">
    <w:name w:val="c1"/>
    <w:basedOn w:val="Normal"/>
    <w:rsid w:val="00BB36EA"/>
    <w:pPr>
      <w:widowControl w:val="0"/>
      <w:autoSpaceDE w:val="0"/>
      <w:autoSpaceDN w:val="0"/>
      <w:adjustRightInd w:val="0"/>
      <w:spacing w:line="240" w:lineRule="atLeast"/>
      <w:jc w:val="center"/>
    </w:pPr>
    <w:rPr>
      <w:sz w:val="24"/>
      <w:szCs w:val="24"/>
      <w:lang w:val="en-US"/>
    </w:rPr>
  </w:style>
  <w:style w:type="paragraph" w:customStyle="1" w:styleId="p2">
    <w:name w:val="p2"/>
    <w:basedOn w:val="Normal"/>
    <w:rsid w:val="00BB36EA"/>
    <w:pPr>
      <w:widowControl w:val="0"/>
      <w:tabs>
        <w:tab w:val="left" w:pos="204"/>
      </w:tabs>
      <w:autoSpaceDE w:val="0"/>
      <w:autoSpaceDN w:val="0"/>
      <w:adjustRightInd w:val="0"/>
      <w:spacing w:line="240" w:lineRule="atLeast"/>
    </w:pPr>
    <w:rPr>
      <w:sz w:val="24"/>
      <w:szCs w:val="24"/>
      <w:lang w:val="en-US"/>
    </w:rPr>
  </w:style>
  <w:style w:type="paragraph" w:customStyle="1" w:styleId="p3">
    <w:name w:val="p3"/>
    <w:basedOn w:val="Normal"/>
    <w:rsid w:val="00BB36EA"/>
    <w:pPr>
      <w:widowControl w:val="0"/>
      <w:tabs>
        <w:tab w:val="left" w:pos="702"/>
        <w:tab w:val="left" w:pos="1031"/>
      </w:tabs>
      <w:autoSpaceDE w:val="0"/>
      <w:autoSpaceDN w:val="0"/>
      <w:adjustRightInd w:val="0"/>
      <w:spacing w:line="221" w:lineRule="atLeast"/>
      <w:ind w:left="1031" w:hanging="329"/>
    </w:pPr>
    <w:rPr>
      <w:sz w:val="24"/>
      <w:szCs w:val="24"/>
      <w:lang w:val="en-US"/>
    </w:rPr>
  </w:style>
  <w:style w:type="paragraph" w:customStyle="1" w:styleId="c2">
    <w:name w:val="c2"/>
    <w:basedOn w:val="Normal"/>
    <w:rsid w:val="00BB36EA"/>
    <w:pPr>
      <w:widowControl w:val="0"/>
      <w:autoSpaceDE w:val="0"/>
      <w:autoSpaceDN w:val="0"/>
      <w:adjustRightInd w:val="0"/>
      <w:spacing w:line="240" w:lineRule="atLeast"/>
      <w:jc w:val="center"/>
    </w:pPr>
    <w:rPr>
      <w:sz w:val="24"/>
      <w:szCs w:val="24"/>
      <w:lang w:val="en-US"/>
    </w:rPr>
  </w:style>
  <w:style w:type="paragraph" w:customStyle="1" w:styleId="c3">
    <w:name w:val="c3"/>
    <w:basedOn w:val="Normal"/>
    <w:rsid w:val="00BB36EA"/>
    <w:pPr>
      <w:widowControl w:val="0"/>
      <w:autoSpaceDE w:val="0"/>
      <w:autoSpaceDN w:val="0"/>
      <w:adjustRightInd w:val="0"/>
      <w:spacing w:line="240" w:lineRule="atLeast"/>
      <w:jc w:val="center"/>
    </w:pPr>
    <w:rPr>
      <w:sz w:val="24"/>
      <w:szCs w:val="24"/>
      <w:lang w:val="en-US"/>
    </w:rPr>
  </w:style>
  <w:style w:type="paragraph" w:styleId="Retraitcorpsdetexte2">
    <w:name w:val="Body Text Indent 2"/>
    <w:basedOn w:val="Normal"/>
    <w:rsid w:val="00F20AF3"/>
    <w:pPr>
      <w:spacing w:after="120" w:line="480" w:lineRule="auto"/>
      <w:ind w:left="283"/>
    </w:pPr>
  </w:style>
  <w:style w:type="paragraph" w:customStyle="1" w:styleId="c8">
    <w:name w:val="c8"/>
    <w:basedOn w:val="Normal"/>
    <w:rsid w:val="00F20AF3"/>
    <w:pPr>
      <w:widowControl w:val="0"/>
      <w:autoSpaceDE w:val="0"/>
      <w:autoSpaceDN w:val="0"/>
      <w:adjustRightInd w:val="0"/>
      <w:spacing w:line="240" w:lineRule="atLeast"/>
      <w:jc w:val="center"/>
    </w:pPr>
    <w:rPr>
      <w:sz w:val="24"/>
      <w:szCs w:val="24"/>
      <w:lang w:val="en-US"/>
    </w:rPr>
  </w:style>
  <w:style w:type="paragraph" w:customStyle="1" w:styleId="p1">
    <w:name w:val="p1"/>
    <w:basedOn w:val="Normal"/>
    <w:rsid w:val="00561CDC"/>
    <w:pPr>
      <w:widowControl w:val="0"/>
      <w:tabs>
        <w:tab w:val="left" w:pos="510"/>
        <w:tab w:val="left" w:pos="1337"/>
      </w:tabs>
      <w:autoSpaceDE w:val="0"/>
      <w:autoSpaceDN w:val="0"/>
      <w:adjustRightInd w:val="0"/>
      <w:spacing w:line="240" w:lineRule="atLeast"/>
      <w:ind w:left="1337" w:hanging="827"/>
    </w:pPr>
    <w:rPr>
      <w:sz w:val="24"/>
      <w:szCs w:val="24"/>
      <w:lang w:val="en-US"/>
    </w:rPr>
  </w:style>
  <w:style w:type="character" w:customStyle="1" w:styleId="Titre2Car">
    <w:name w:val="Titre 2 Car"/>
    <w:link w:val="Titre2"/>
    <w:rsid w:val="00D0729D"/>
    <w:rPr>
      <w:rFonts w:ascii="Comic Sans MS" w:hAnsi="Comic Sans MS" w:cs="Arial"/>
      <w:b/>
      <w:bCs/>
      <w:i/>
      <w:iCs/>
      <w:smallCaps/>
      <w:sz w:val="22"/>
      <w:szCs w:val="28"/>
      <w:u w:val="single"/>
    </w:rPr>
  </w:style>
  <w:style w:type="paragraph" w:styleId="Retraitcorpsdetexte">
    <w:name w:val="Body Text Indent"/>
    <w:basedOn w:val="Normal"/>
    <w:rsid w:val="005A12A0"/>
    <w:pPr>
      <w:spacing w:after="120"/>
      <w:ind w:left="283"/>
    </w:pPr>
    <w:rPr>
      <w:sz w:val="24"/>
      <w:szCs w:val="24"/>
    </w:rPr>
  </w:style>
  <w:style w:type="paragraph" w:customStyle="1" w:styleId="Normal14pts">
    <w:name w:val="Normal 14pts"/>
    <w:basedOn w:val="Corpsdetexte3"/>
    <w:link w:val="Normal14ptsCar"/>
    <w:rsid w:val="00291872"/>
    <w:pPr>
      <w:spacing w:before="120"/>
      <w:ind w:firstLine="567"/>
      <w:jc w:val="both"/>
    </w:pPr>
    <w:rPr>
      <w:sz w:val="28"/>
      <w:szCs w:val="32"/>
    </w:rPr>
  </w:style>
  <w:style w:type="character" w:customStyle="1" w:styleId="Normal14ptsCar">
    <w:name w:val="Normal 14pts Car"/>
    <w:link w:val="Normal14pts"/>
    <w:rsid w:val="00291872"/>
    <w:rPr>
      <w:sz w:val="28"/>
      <w:szCs w:val="32"/>
    </w:rPr>
  </w:style>
  <w:style w:type="paragraph" w:customStyle="1" w:styleId="texte">
    <w:name w:val="texte"/>
    <w:basedOn w:val="Textebrut"/>
    <w:rsid w:val="00291872"/>
    <w:pPr>
      <w:spacing w:before="120"/>
      <w:ind w:firstLine="284"/>
      <w:jc w:val="both"/>
    </w:pPr>
    <w:rPr>
      <w:rFonts w:ascii="Book Antiqua" w:hAnsi="Book Antiqua"/>
      <w:sz w:val="32"/>
      <w:szCs w:val="26"/>
    </w:rPr>
  </w:style>
  <w:style w:type="paragraph" w:customStyle="1" w:styleId="Default">
    <w:name w:val="Default"/>
    <w:rsid w:val="000C0D67"/>
    <w:pPr>
      <w:autoSpaceDE w:val="0"/>
      <w:autoSpaceDN w:val="0"/>
      <w:adjustRightInd w:val="0"/>
    </w:pPr>
    <w:rPr>
      <w:rFonts w:ascii="Arial" w:hAnsi="Arial" w:cs="Arial"/>
      <w:color w:val="000000"/>
      <w:sz w:val="24"/>
      <w:szCs w:val="24"/>
    </w:rPr>
  </w:style>
  <w:style w:type="table" w:styleId="Grilledutableau">
    <w:name w:val="Table Grid"/>
    <w:basedOn w:val="TableauNormal"/>
    <w:uiPriority w:val="39"/>
    <w:rsid w:val="000C0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0">
    <w:name w:val="Titre1"/>
    <w:basedOn w:val="Normal"/>
    <w:rsid w:val="00FC134C"/>
    <w:pPr>
      <w:pBdr>
        <w:top w:val="single" w:sz="4" w:space="1" w:color="auto" w:shadow="1"/>
        <w:left w:val="single" w:sz="4" w:space="4" w:color="auto" w:shadow="1"/>
        <w:bottom w:val="single" w:sz="4" w:space="1" w:color="auto" w:shadow="1"/>
        <w:right w:val="single" w:sz="4" w:space="4" w:color="auto" w:shadow="1"/>
      </w:pBdr>
      <w:jc w:val="center"/>
    </w:pPr>
    <w:rPr>
      <w:b/>
      <w:i/>
      <w:caps/>
      <w:sz w:val="28"/>
      <w14:shadow w14:blurRad="50800" w14:dist="38100" w14:dir="2700000" w14:sx="100000" w14:sy="100000" w14:kx="0" w14:ky="0" w14:algn="tl">
        <w14:srgbClr w14:val="000000">
          <w14:alpha w14:val="60000"/>
        </w14:srgbClr>
      </w14:shadow>
    </w:rPr>
  </w:style>
  <w:style w:type="character" w:customStyle="1" w:styleId="Titre8Car">
    <w:name w:val="Titre 8 Car"/>
    <w:link w:val="Titre8"/>
    <w:rsid w:val="006357DB"/>
    <w:rPr>
      <w:i/>
      <w:iCs/>
      <w:sz w:val="24"/>
      <w:szCs w:val="24"/>
    </w:rPr>
  </w:style>
  <w:style w:type="paragraph" w:styleId="Paragraphedeliste">
    <w:name w:val="List Paragraph"/>
    <w:basedOn w:val="Normal"/>
    <w:uiPriority w:val="34"/>
    <w:qFormat/>
    <w:rsid w:val="0012051B"/>
    <w:pPr>
      <w:ind w:left="720"/>
      <w:contextualSpacing/>
    </w:pPr>
  </w:style>
  <w:style w:type="character" w:customStyle="1" w:styleId="Corpsdetexte3Car">
    <w:name w:val="Corps de texte 3 Car"/>
    <w:basedOn w:val="Policepardfaut"/>
    <w:link w:val="Corpsdetexte3"/>
    <w:rsid w:val="0052140E"/>
    <w:rPr>
      <w:sz w:val="22"/>
      <w:szCs w:val="22"/>
    </w:rPr>
  </w:style>
  <w:style w:type="paragraph" w:styleId="En-ttedetabledesmatires">
    <w:name w:val="TOC Heading"/>
    <w:basedOn w:val="Titre1"/>
    <w:next w:val="Normal"/>
    <w:uiPriority w:val="39"/>
    <w:semiHidden/>
    <w:unhideWhenUsed/>
    <w:qFormat/>
    <w:rsid w:val="004B4C93"/>
    <w:pPr>
      <w:keepLines/>
      <w:numPr>
        <w:numId w:val="0"/>
      </w:numPr>
      <w:pBdr>
        <w:top w:val="none" w:sz="0" w:space="0" w:color="auto"/>
        <w:left w:val="none" w:sz="0" w:space="0" w:color="auto"/>
        <w:bottom w:val="none" w:sz="0" w:space="0" w:color="auto"/>
        <w:right w:val="none" w:sz="0" w:space="0" w:color="auto"/>
      </w:pBdr>
      <w:tabs>
        <w:tab w:val="clear" w:pos="2977"/>
      </w:tabs>
      <w:spacing w:before="480" w:after="0" w:line="276" w:lineRule="auto"/>
      <w:jc w:val="left"/>
      <w:outlineLvl w:val="9"/>
    </w:pPr>
    <w:rPr>
      <w:rFonts w:asciiTheme="majorHAnsi" w:eastAsiaTheme="majorEastAsia" w:hAnsiTheme="majorHAnsi" w:cstheme="majorBidi"/>
      <w:i w:val="0"/>
      <w:caps w:val="0"/>
      <w:color w:val="2E74B5" w:themeColor="accent1" w:themeShade="BF"/>
      <w:sz w:val="28"/>
      <w:szCs w:val="28"/>
    </w:rPr>
  </w:style>
  <w:style w:type="paragraph" w:styleId="TM4">
    <w:name w:val="toc 4"/>
    <w:basedOn w:val="Normal"/>
    <w:next w:val="Normal"/>
    <w:autoRedefine/>
    <w:uiPriority w:val="39"/>
    <w:unhideWhenUsed/>
    <w:rsid w:val="006217D4"/>
    <w:pPr>
      <w:ind w:left="400"/>
    </w:pPr>
    <w:rPr>
      <w:rFonts w:asciiTheme="minorHAnsi" w:hAnsiTheme="minorHAnsi"/>
    </w:rPr>
  </w:style>
  <w:style w:type="paragraph" w:styleId="TM5">
    <w:name w:val="toc 5"/>
    <w:basedOn w:val="Normal"/>
    <w:next w:val="Normal"/>
    <w:autoRedefine/>
    <w:uiPriority w:val="39"/>
    <w:unhideWhenUsed/>
    <w:rsid w:val="006217D4"/>
    <w:pPr>
      <w:ind w:left="600"/>
    </w:pPr>
    <w:rPr>
      <w:rFonts w:asciiTheme="minorHAnsi" w:hAnsiTheme="minorHAnsi"/>
    </w:rPr>
  </w:style>
  <w:style w:type="paragraph" w:styleId="TM6">
    <w:name w:val="toc 6"/>
    <w:basedOn w:val="Normal"/>
    <w:next w:val="Normal"/>
    <w:autoRedefine/>
    <w:uiPriority w:val="39"/>
    <w:unhideWhenUsed/>
    <w:rsid w:val="006217D4"/>
    <w:pPr>
      <w:ind w:left="800"/>
    </w:pPr>
    <w:rPr>
      <w:rFonts w:asciiTheme="minorHAnsi" w:hAnsiTheme="minorHAnsi"/>
    </w:rPr>
  </w:style>
  <w:style w:type="paragraph" w:styleId="TM7">
    <w:name w:val="toc 7"/>
    <w:basedOn w:val="Normal"/>
    <w:next w:val="Normal"/>
    <w:autoRedefine/>
    <w:uiPriority w:val="39"/>
    <w:unhideWhenUsed/>
    <w:rsid w:val="006217D4"/>
    <w:pPr>
      <w:ind w:left="1000"/>
    </w:pPr>
    <w:rPr>
      <w:rFonts w:asciiTheme="minorHAnsi" w:hAnsiTheme="minorHAnsi"/>
    </w:rPr>
  </w:style>
  <w:style w:type="paragraph" w:styleId="TM8">
    <w:name w:val="toc 8"/>
    <w:basedOn w:val="Normal"/>
    <w:next w:val="Normal"/>
    <w:autoRedefine/>
    <w:uiPriority w:val="39"/>
    <w:unhideWhenUsed/>
    <w:rsid w:val="006217D4"/>
    <w:pPr>
      <w:ind w:left="1200"/>
    </w:pPr>
    <w:rPr>
      <w:rFonts w:asciiTheme="minorHAnsi" w:hAnsiTheme="minorHAnsi"/>
    </w:rPr>
  </w:style>
  <w:style w:type="paragraph" w:styleId="TM9">
    <w:name w:val="toc 9"/>
    <w:basedOn w:val="Normal"/>
    <w:next w:val="Normal"/>
    <w:autoRedefine/>
    <w:uiPriority w:val="39"/>
    <w:unhideWhenUsed/>
    <w:rsid w:val="006217D4"/>
    <w:pPr>
      <w:ind w:left="1400"/>
    </w:pPr>
    <w:rPr>
      <w:rFonts w:asciiTheme="minorHAnsi" w:hAnsiTheme="minorHAnsi"/>
    </w:rPr>
  </w:style>
  <w:style w:type="character" w:customStyle="1" w:styleId="TextebrutCar">
    <w:name w:val="Texte brut Car"/>
    <w:basedOn w:val="Policepardfaut"/>
    <w:link w:val="Textebrut"/>
    <w:rsid w:val="001915F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18936">
      <w:bodyDiv w:val="1"/>
      <w:marLeft w:val="0"/>
      <w:marRight w:val="0"/>
      <w:marTop w:val="0"/>
      <w:marBottom w:val="0"/>
      <w:divBdr>
        <w:top w:val="none" w:sz="0" w:space="0" w:color="auto"/>
        <w:left w:val="none" w:sz="0" w:space="0" w:color="auto"/>
        <w:bottom w:val="none" w:sz="0" w:space="0" w:color="auto"/>
        <w:right w:val="none" w:sz="0" w:space="0" w:color="auto"/>
      </w:divBdr>
    </w:div>
    <w:div w:id="163857852">
      <w:bodyDiv w:val="1"/>
      <w:marLeft w:val="0"/>
      <w:marRight w:val="0"/>
      <w:marTop w:val="0"/>
      <w:marBottom w:val="0"/>
      <w:divBdr>
        <w:top w:val="none" w:sz="0" w:space="0" w:color="auto"/>
        <w:left w:val="none" w:sz="0" w:space="0" w:color="auto"/>
        <w:bottom w:val="none" w:sz="0" w:space="0" w:color="auto"/>
        <w:right w:val="none" w:sz="0" w:space="0" w:color="auto"/>
      </w:divBdr>
    </w:div>
    <w:div w:id="356850583">
      <w:bodyDiv w:val="1"/>
      <w:marLeft w:val="0"/>
      <w:marRight w:val="0"/>
      <w:marTop w:val="0"/>
      <w:marBottom w:val="0"/>
      <w:divBdr>
        <w:top w:val="none" w:sz="0" w:space="0" w:color="auto"/>
        <w:left w:val="none" w:sz="0" w:space="0" w:color="auto"/>
        <w:bottom w:val="none" w:sz="0" w:space="0" w:color="auto"/>
        <w:right w:val="none" w:sz="0" w:space="0" w:color="auto"/>
      </w:divBdr>
    </w:div>
    <w:div w:id="570114841">
      <w:bodyDiv w:val="1"/>
      <w:marLeft w:val="0"/>
      <w:marRight w:val="0"/>
      <w:marTop w:val="0"/>
      <w:marBottom w:val="0"/>
      <w:divBdr>
        <w:top w:val="none" w:sz="0" w:space="0" w:color="auto"/>
        <w:left w:val="none" w:sz="0" w:space="0" w:color="auto"/>
        <w:bottom w:val="none" w:sz="0" w:space="0" w:color="auto"/>
        <w:right w:val="none" w:sz="0" w:space="0" w:color="auto"/>
      </w:divBdr>
    </w:div>
    <w:div w:id="571818046">
      <w:bodyDiv w:val="1"/>
      <w:marLeft w:val="0"/>
      <w:marRight w:val="0"/>
      <w:marTop w:val="0"/>
      <w:marBottom w:val="0"/>
      <w:divBdr>
        <w:top w:val="none" w:sz="0" w:space="0" w:color="auto"/>
        <w:left w:val="none" w:sz="0" w:space="0" w:color="auto"/>
        <w:bottom w:val="none" w:sz="0" w:space="0" w:color="auto"/>
        <w:right w:val="none" w:sz="0" w:space="0" w:color="auto"/>
      </w:divBdr>
    </w:div>
    <w:div w:id="575824579">
      <w:bodyDiv w:val="1"/>
      <w:marLeft w:val="0"/>
      <w:marRight w:val="0"/>
      <w:marTop w:val="0"/>
      <w:marBottom w:val="0"/>
      <w:divBdr>
        <w:top w:val="none" w:sz="0" w:space="0" w:color="auto"/>
        <w:left w:val="none" w:sz="0" w:space="0" w:color="auto"/>
        <w:bottom w:val="none" w:sz="0" w:space="0" w:color="auto"/>
        <w:right w:val="none" w:sz="0" w:space="0" w:color="auto"/>
      </w:divBdr>
    </w:div>
    <w:div w:id="657809291">
      <w:bodyDiv w:val="1"/>
      <w:marLeft w:val="0"/>
      <w:marRight w:val="0"/>
      <w:marTop w:val="0"/>
      <w:marBottom w:val="0"/>
      <w:divBdr>
        <w:top w:val="none" w:sz="0" w:space="0" w:color="auto"/>
        <w:left w:val="none" w:sz="0" w:space="0" w:color="auto"/>
        <w:bottom w:val="none" w:sz="0" w:space="0" w:color="auto"/>
        <w:right w:val="none" w:sz="0" w:space="0" w:color="auto"/>
      </w:divBdr>
    </w:div>
    <w:div w:id="676153847">
      <w:bodyDiv w:val="1"/>
      <w:marLeft w:val="0"/>
      <w:marRight w:val="0"/>
      <w:marTop w:val="0"/>
      <w:marBottom w:val="0"/>
      <w:divBdr>
        <w:top w:val="none" w:sz="0" w:space="0" w:color="auto"/>
        <w:left w:val="none" w:sz="0" w:space="0" w:color="auto"/>
        <w:bottom w:val="none" w:sz="0" w:space="0" w:color="auto"/>
        <w:right w:val="none" w:sz="0" w:space="0" w:color="auto"/>
      </w:divBdr>
    </w:div>
    <w:div w:id="680621090">
      <w:bodyDiv w:val="1"/>
      <w:marLeft w:val="0"/>
      <w:marRight w:val="0"/>
      <w:marTop w:val="0"/>
      <w:marBottom w:val="0"/>
      <w:divBdr>
        <w:top w:val="none" w:sz="0" w:space="0" w:color="auto"/>
        <w:left w:val="none" w:sz="0" w:space="0" w:color="auto"/>
        <w:bottom w:val="none" w:sz="0" w:space="0" w:color="auto"/>
        <w:right w:val="none" w:sz="0" w:space="0" w:color="auto"/>
      </w:divBdr>
    </w:div>
    <w:div w:id="1183664114">
      <w:bodyDiv w:val="1"/>
      <w:marLeft w:val="0"/>
      <w:marRight w:val="0"/>
      <w:marTop w:val="0"/>
      <w:marBottom w:val="0"/>
      <w:divBdr>
        <w:top w:val="none" w:sz="0" w:space="0" w:color="auto"/>
        <w:left w:val="none" w:sz="0" w:space="0" w:color="auto"/>
        <w:bottom w:val="none" w:sz="0" w:space="0" w:color="auto"/>
        <w:right w:val="none" w:sz="0" w:space="0" w:color="auto"/>
      </w:divBdr>
    </w:div>
    <w:div w:id="1225681989">
      <w:bodyDiv w:val="1"/>
      <w:marLeft w:val="0"/>
      <w:marRight w:val="0"/>
      <w:marTop w:val="0"/>
      <w:marBottom w:val="0"/>
      <w:divBdr>
        <w:top w:val="none" w:sz="0" w:space="0" w:color="auto"/>
        <w:left w:val="none" w:sz="0" w:space="0" w:color="auto"/>
        <w:bottom w:val="none" w:sz="0" w:space="0" w:color="auto"/>
        <w:right w:val="none" w:sz="0" w:space="0" w:color="auto"/>
      </w:divBdr>
    </w:div>
    <w:div w:id="1709331926">
      <w:bodyDiv w:val="1"/>
      <w:marLeft w:val="0"/>
      <w:marRight w:val="0"/>
      <w:marTop w:val="0"/>
      <w:marBottom w:val="0"/>
      <w:divBdr>
        <w:top w:val="none" w:sz="0" w:space="0" w:color="auto"/>
        <w:left w:val="none" w:sz="0" w:space="0" w:color="auto"/>
        <w:bottom w:val="none" w:sz="0" w:space="0" w:color="auto"/>
        <w:right w:val="none" w:sz="0" w:space="0" w:color="auto"/>
      </w:divBdr>
    </w:div>
    <w:div w:id="1812015579">
      <w:bodyDiv w:val="1"/>
      <w:marLeft w:val="0"/>
      <w:marRight w:val="0"/>
      <w:marTop w:val="0"/>
      <w:marBottom w:val="0"/>
      <w:divBdr>
        <w:top w:val="none" w:sz="0" w:space="0" w:color="auto"/>
        <w:left w:val="none" w:sz="0" w:space="0" w:color="auto"/>
        <w:bottom w:val="none" w:sz="0" w:space="0" w:color="auto"/>
        <w:right w:val="none" w:sz="0" w:space="0" w:color="auto"/>
      </w:divBdr>
    </w:div>
    <w:div w:id="212784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nfpt.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oncours@cdg57.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6BDBB-49B1-4143-9B92-C2FC66A01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1010</Words>
  <Characters>6100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CDG57</Company>
  <LinksUpToDate>false</LinksUpToDate>
  <CharactersWithSpaces>7096</CharactersWithSpaces>
  <SharedDoc>false</SharedDoc>
  <HLinks>
    <vt:vector size="54" baseType="variant">
      <vt:variant>
        <vt:i4>1966138</vt:i4>
      </vt:variant>
      <vt:variant>
        <vt:i4>44</vt:i4>
      </vt:variant>
      <vt:variant>
        <vt:i4>0</vt:i4>
      </vt:variant>
      <vt:variant>
        <vt:i4>5</vt:i4>
      </vt:variant>
      <vt:variant>
        <vt:lpwstr/>
      </vt:variant>
      <vt:variant>
        <vt:lpwstr>_Toc506800914</vt:lpwstr>
      </vt:variant>
      <vt:variant>
        <vt:i4>1966138</vt:i4>
      </vt:variant>
      <vt:variant>
        <vt:i4>38</vt:i4>
      </vt:variant>
      <vt:variant>
        <vt:i4>0</vt:i4>
      </vt:variant>
      <vt:variant>
        <vt:i4>5</vt:i4>
      </vt:variant>
      <vt:variant>
        <vt:lpwstr/>
      </vt:variant>
      <vt:variant>
        <vt:lpwstr>_Toc506800913</vt:lpwstr>
      </vt:variant>
      <vt:variant>
        <vt:i4>1966138</vt:i4>
      </vt:variant>
      <vt:variant>
        <vt:i4>32</vt:i4>
      </vt:variant>
      <vt:variant>
        <vt:i4>0</vt:i4>
      </vt:variant>
      <vt:variant>
        <vt:i4>5</vt:i4>
      </vt:variant>
      <vt:variant>
        <vt:lpwstr/>
      </vt:variant>
      <vt:variant>
        <vt:lpwstr>_Toc506800912</vt:lpwstr>
      </vt:variant>
      <vt:variant>
        <vt:i4>1966138</vt:i4>
      </vt:variant>
      <vt:variant>
        <vt:i4>26</vt:i4>
      </vt:variant>
      <vt:variant>
        <vt:i4>0</vt:i4>
      </vt:variant>
      <vt:variant>
        <vt:i4>5</vt:i4>
      </vt:variant>
      <vt:variant>
        <vt:lpwstr/>
      </vt:variant>
      <vt:variant>
        <vt:lpwstr>_Toc506800911</vt:lpwstr>
      </vt:variant>
      <vt:variant>
        <vt:i4>1966138</vt:i4>
      </vt:variant>
      <vt:variant>
        <vt:i4>20</vt:i4>
      </vt:variant>
      <vt:variant>
        <vt:i4>0</vt:i4>
      </vt:variant>
      <vt:variant>
        <vt:i4>5</vt:i4>
      </vt:variant>
      <vt:variant>
        <vt:lpwstr/>
      </vt:variant>
      <vt:variant>
        <vt:lpwstr>_Toc506800910</vt:lpwstr>
      </vt:variant>
      <vt:variant>
        <vt:i4>2031674</vt:i4>
      </vt:variant>
      <vt:variant>
        <vt:i4>14</vt:i4>
      </vt:variant>
      <vt:variant>
        <vt:i4>0</vt:i4>
      </vt:variant>
      <vt:variant>
        <vt:i4>5</vt:i4>
      </vt:variant>
      <vt:variant>
        <vt:lpwstr/>
      </vt:variant>
      <vt:variant>
        <vt:lpwstr>_Toc506800909</vt:lpwstr>
      </vt:variant>
      <vt:variant>
        <vt:i4>2031674</vt:i4>
      </vt:variant>
      <vt:variant>
        <vt:i4>8</vt:i4>
      </vt:variant>
      <vt:variant>
        <vt:i4>0</vt:i4>
      </vt:variant>
      <vt:variant>
        <vt:i4>5</vt:i4>
      </vt:variant>
      <vt:variant>
        <vt:lpwstr/>
      </vt:variant>
      <vt:variant>
        <vt:lpwstr>_Toc506800908</vt:lpwstr>
      </vt:variant>
      <vt:variant>
        <vt:i4>2031674</vt:i4>
      </vt:variant>
      <vt:variant>
        <vt:i4>2</vt:i4>
      </vt:variant>
      <vt:variant>
        <vt:i4>0</vt:i4>
      </vt:variant>
      <vt:variant>
        <vt:i4>5</vt:i4>
      </vt:variant>
      <vt:variant>
        <vt:lpwstr/>
      </vt:variant>
      <vt:variant>
        <vt:lpwstr>_Toc506800907</vt:lpwstr>
      </vt:variant>
      <vt:variant>
        <vt:i4>4587627</vt:i4>
      </vt:variant>
      <vt:variant>
        <vt:i4>3</vt:i4>
      </vt:variant>
      <vt:variant>
        <vt:i4>0</vt:i4>
      </vt:variant>
      <vt:variant>
        <vt:i4>5</vt:i4>
      </vt:variant>
      <vt:variant>
        <vt:lpwstr>mailto:piecescomplementaires@cdg57.fr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CDG57</dc:creator>
  <cp:keywords/>
  <dc:description/>
  <cp:lastModifiedBy>Pascale HALM</cp:lastModifiedBy>
  <cp:revision>10</cp:revision>
  <cp:lastPrinted>2022-07-26T14:15:00Z</cp:lastPrinted>
  <dcterms:created xsi:type="dcterms:W3CDTF">2020-08-13T08:03:00Z</dcterms:created>
  <dcterms:modified xsi:type="dcterms:W3CDTF">2024-07-17T10:49:00Z</dcterms:modified>
</cp:coreProperties>
</file>